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2E" w:rsidRDefault="00BA152E" w:rsidP="00BA152E">
      <w:pPr>
        <w:jc w:val="center"/>
      </w:pPr>
      <w:bookmarkStart w:id="0" w:name="_GoBack"/>
      <w:bookmarkEnd w:id="0"/>
      <w:r w:rsidRPr="009A33F4">
        <w:rPr>
          <w:noProof/>
        </w:rPr>
        <w:drawing>
          <wp:inline distT="0" distB="0" distL="0" distR="0" wp14:anchorId="78EC99EE" wp14:editId="27DA389F">
            <wp:extent cx="4629150" cy="3057525"/>
            <wp:effectExtent l="0" t="0" r="0" b="0"/>
            <wp:docPr id="1" name="Picture 1" descr="F:\DATA51\SANDY T\SANDY\Horizon CHB\Horizon Public Health\Logo and letterhead\Horiz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51\SANDY T\SANDY\Horizon CHB\Horizon Public Health\Logo and letterhead\Horiz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3057525"/>
                    </a:xfrm>
                    <a:prstGeom prst="rect">
                      <a:avLst/>
                    </a:prstGeom>
                    <a:noFill/>
                    <a:ln>
                      <a:noFill/>
                    </a:ln>
                  </pic:spPr>
                </pic:pic>
              </a:graphicData>
            </a:graphic>
          </wp:inline>
        </w:drawing>
      </w:r>
    </w:p>
    <w:p w:rsidR="00260176" w:rsidRDefault="00260176" w:rsidP="00BA152E">
      <w:pPr>
        <w:jc w:val="center"/>
      </w:pPr>
    </w:p>
    <w:p w:rsidR="00260176" w:rsidRDefault="00260176" w:rsidP="00BA152E">
      <w:pPr>
        <w:jc w:val="center"/>
      </w:pPr>
    </w:p>
    <w:p w:rsidR="00BA152E" w:rsidRDefault="00BA152E" w:rsidP="00BA152E">
      <w:pPr>
        <w:jc w:val="center"/>
      </w:pPr>
      <w:r w:rsidRPr="00B22F08">
        <w:rPr>
          <w:noProof/>
        </w:rPr>
        <w:drawing>
          <wp:inline distT="0" distB="0" distL="0" distR="0" wp14:anchorId="5483739C" wp14:editId="51F6F898">
            <wp:extent cx="1419225" cy="1237272"/>
            <wp:effectExtent l="0" t="0" r="0" b="1270"/>
            <wp:docPr id="3" name="Picture 3" descr="C:\Users\sandyt.HORIZONPH\Pictures\Logos\PHLogo2Color_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yt.HORIZONPH\Pictures\Logos\PHLogo2Color_000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083" cy="1299046"/>
                    </a:xfrm>
                    <a:prstGeom prst="rect">
                      <a:avLst/>
                    </a:prstGeom>
                    <a:noFill/>
                    <a:ln>
                      <a:noFill/>
                    </a:ln>
                  </pic:spPr>
                </pic:pic>
              </a:graphicData>
            </a:graphic>
          </wp:inline>
        </w:drawing>
      </w:r>
    </w:p>
    <w:p w:rsidR="00BA152E" w:rsidRDefault="00BA152E" w:rsidP="00BA152E">
      <w:pPr>
        <w:jc w:val="center"/>
      </w:pPr>
    </w:p>
    <w:p w:rsidR="00260176" w:rsidRDefault="00260176" w:rsidP="00BA152E">
      <w:pPr>
        <w:jc w:val="center"/>
      </w:pPr>
    </w:p>
    <w:p w:rsidR="00260176" w:rsidRDefault="00260176" w:rsidP="00BA152E">
      <w:pPr>
        <w:jc w:val="center"/>
      </w:pPr>
    </w:p>
    <w:p w:rsidR="00BA152E" w:rsidRPr="00BA152E" w:rsidRDefault="0059386C" w:rsidP="00BA152E">
      <w:pPr>
        <w:jc w:val="center"/>
        <w:rPr>
          <w:rFonts w:cs="Times New Roman"/>
          <w:b/>
          <w:sz w:val="48"/>
          <w:szCs w:val="48"/>
        </w:rPr>
      </w:pPr>
      <w:r>
        <w:rPr>
          <w:rFonts w:cs="Times New Roman"/>
          <w:b/>
          <w:sz w:val="48"/>
          <w:szCs w:val="48"/>
        </w:rPr>
        <w:t xml:space="preserve">PERFORMANCE MANAGEMENT </w:t>
      </w:r>
      <w:r w:rsidR="00322299">
        <w:rPr>
          <w:rFonts w:cs="Times New Roman"/>
          <w:b/>
          <w:sz w:val="48"/>
          <w:szCs w:val="48"/>
        </w:rPr>
        <w:t>PLAN</w:t>
      </w:r>
    </w:p>
    <w:p w:rsidR="00260176" w:rsidRDefault="00260176" w:rsidP="00BA152E">
      <w:pPr>
        <w:rPr>
          <w:rFonts w:cs="Times New Roman"/>
          <w:b/>
          <w:szCs w:val="24"/>
        </w:rPr>
      </w:pPr>
    </w:p>
    <w:p w:rsidR="00260176" w:rsidRDefault="00260176" w:rsidP="00BA152E">
      <w:pPr>
        <w:rPr>
          <w:rFonts w:cs="Times New Roman"/>
          <w:b/>
          <w:szCs w:val="24"/>
        </w:rPr>
      </w:pPr>
    </w:p>
    <w:p w:rsidR="00260176" w:rsidRDefault="00260176" w:rsidP="00BA152E">
      <w:pPr>
        <w:rPr>
          <w:rFonts w:cs="Times New Roman"/>
          <w:b/>
          <w:szCs w:val="24"/>
        </w:rPr>
      </w:pPr>
    </w:p>
    <w:p w:rsidR="00260176" w:rsidRDefault="00260176" w:rsidP="00BA152E">
      <w:pPr>
        <w:rPr>
          <w:rFonts w:cs="Times New Roman"/>
          <w:b/>
          <w:szCs w:val="24"/>
        </w:rPr>
      </w:pPr>
    </w:p>
    <w:p w:rsidR="00260176" w:rsidRDefault="00260176" w:rsidP="00BA152E">
      <w:pPr>
        <w:rPr>
          <w:rFonts w:cs="Times New Roman"/>
          <w:b/>
          <w:szCs w:val="24"/>
        </w:rPr>
      </w:pPr>
    </w:p>
    <w:p w:rsidR="00BA152E" w:rsidRDefault="00BA152E" w:rsidP="00BA152E">
      <w:pPr>
        <w:rPr>
          <w:rFonts w:cs="Times New Roman"/>
          <w:b/>
          <w:szCs w:val="24"/>
        </w:rPr>
      </w:pPr>
    </w:p>
    <w:p w:rsidR="005415B5" w:rsidRPr="00234BA9" w:rsidRDefault="000E4C85" w:rsidP="00BA152E">
      <w:pPr>
        <w:rPr>
          <w:rFonts w:cs="Times New Roman"/>
          <w:b/>
          <w:szCs w:val="24"/>
        </w:rPr>
      </w:pPr>
      <w:r w:rsidRPr="00234BA9">
        <w:rPr>
          <w:rFonts w:cs="Times New Roman"/>
          <w:b/>
          <w:szCs w:val="24"/>
        </w:rPr>
        <w:lastRenderedPageBreak/>
        <w:t>Purpose and Background</w:t>
      </w:r>
    </w:p>
    <w:p w:rsidR="00512613" w:rsidRDefault="00767010" w:rsidP="00BA152E">
      <w:pPr>
        <w:rPr>
          <w:rFonts w:cs="Times New Roman"/>
          <w:szCs w:val="24"/>
        </w:rPr>
      </w:pPr>
      <w:r w:rsidRPr="00234BA9">
        <w:rPr>
          <w:rFonts w:cs="Times New Roman"/>
          <w:szCs w:val="24"/>
        </w:rPr>
        <w:t xml:space="preserve">Performance management is the practice of actively using performance data to improve the public’s health.  At the core of any performance management system is a systematic, data-driven process aimed at helping an organization improve overall functioning, demonstrate accountability, and achieve its organizational and strategic goals.  </w:t>
      </w:r>
      <w:r w:rsidR="000B37A4" w:rsidRPr="00234BA9">
        <w:rPr>
          <w:rFonts w:cs="Times New Roman"/>
          <w:szCs w:val="24"/>
        </w:rPr>
        <w:t xml:space="preserve">It must occur at all levels of an organization and is most effective when integrated into the organization’s daily operations and practices.  </w:t>
      </w:r>
    </w:p>
    <w:p w:rsidR="000E4C85" w:rsidRPr="00234BA9" w:rsidRDefault="000B37A4" w:rsidP="00BA152E">
      <w:pPr>
        <w:rPr>
          <w:rFonts w:cs="Times New Roman"/>
          <w:b/>
          <w:szCs w:val="24"/>
        </w:rPr>
      </w:pPr>
      <w:r w:rsidRPr="00234BA9">
        <w:rPr>
          <w:rFonts w:cs="Times New Roman"/>
          <w:szCs w:val="24"/>
        </w:rPr>
        <w:t xml:space="preserve">Horizon Public Health is committed to providing programs and services that are of the highest quality and achieve </w:t>
      </w:r>
      <w:r w:rsidR="00F667E1" w:rsidRPr="00234BA9">
        <w:rPr>
          <w:rFonts w:cs="Times New Roman"/>
          <w:szCs w:val="24"/>
        </w:rPr>
        <w:t xml:space="preserve">the best possible </w:t>
      </w:r>
      <w:r w:rsidRPr="00234BA9">
        <w:rPr>
          <w:rFonts w:cs="Times New Roman"/>
          <w:szCs w:val="24"/>
        </w:rPr>
        <w:t xml:space="preserve">outcomes.  </w:t>
      </w:r>
      <w:r w:rsidR="00BF557C">
        <w:rPr>
          <w:rFonts w:cs="Times New Roman"/>
          <w:szCs w:val="24"/>
        </w:rPr>
        <w:t xml:space="preserve">Horizon Public Health believes that the use of a robust and functioning performance management system not </w:t>
      </w:r>
      <w:r w:rsidR="00512613">
        <w:rPr>
          <w:rFonts w:cs="Times New Roman"/>
          <w:szCs w:val="24"/>
        </w:rPr>
        <w:t xml:space="preserve">only </w:t>
      </w:r>
      <w:r w:rsidR="00E52662">
        <w:rPr>
          <w:rFonts w:cs="Times New Roman"/>
          <w:szCs w:val="24"/>
        </w:rPr>
        <w:t>facilitates improved health outcomes for</w:t>
      </w:r>
      <w:r w:rsidR="00BF557C">
        <w:rPr>
          <w:rFonts w:cs="Times New Roman"/>
          <w:szCs w:val="24"/>
        </w:rPr>
        <w:t xml:space="preserve"> the population we serve, it is just good business practice.  </w:t>
      </w:r>
      <w:r w:rsidR="00322299" w:rsidRPr="00234BA9">
        <w:rPr>
          <w:rFonts w:cs="Times New Roman"/>
          <w:szCs w:val="24"/>
        </w:rPr>
        <w:t>The development and adoption of this Performance Management Plan</w:t>
      </w:r>
      <w:r w:rsidR="003238CD" w:rsidRPr="00234BA9">
        <w:rPr>
          <w:rFonts w:cs="Times New Roman"/>
          <w:szCs w:val="24"/>
        </w:rPr>
        <w:t xml:space="preserve"> </w:t>
      </w:r>
      <w:r w:rsidR="00512613">
        <w:rPr>
          <w:rFonts w:cs="Times New Roman"/>
          <w:szCs w:val="24"/>
        </w:rPr>
        <w:t xml:space="preserve">sets the foundation for developing a culture of quality improvement across Horizon Public Health.  And it </w:t>
      </w:r>
      <w:r w:rsidR="003238CD" w:rsidRPr="00234BA9">
        <w:rPr>
          <w:rFonts w:cs="Times New Roman"/>
          <w:szCs w:val="24"/>
        </w:rPr>
        <w:t xml:space="preserve">represents the promise of Horizon Public Health, from its governing body to each and every employee, to continually strive for performance excellence and optimal population health outcomes.  </w:t>
      </w:r>
    </w:p>
    <w:p w:rsidR="00335648" w:rsidRPr="00234BA9" w:rsidRDefault="00335648" w:rsidP="00BA152E">
      <w:pPr>
        <w:rPr>
          <w:rFonts w:cs="Times New Roman"/>
          <w:b/>
          <w:szCs w:val="24"/>
        </w:rPr>
      </w:pPr>
      <w:r w:rsidRPr="00234BA9">
        <w:rPr>
          <w:rFonts w:cs="Times New Roman"/>
          <w:b/>
          <w:szCs w:val="24"/>
        </w:rPr>
        <w:t>Horizon Public Health Mission, Vision and Values</w:t>
      </w:r>
    </w:p>
    <w:p w:rsidR="00335648" w:rsidRDefault="007A4BBB" w:rsidP="00234BA9">
      <w:pPr>
        <w:spacing w:after="0"/>
        <w:rPr>
          <w:szCs w:val="24"/>
        </w:rPr>
      </w:pPr>
      <w:r>
        <w:rPr>
          <w:szCs w:val="24"/>
        </w:rPr>
        <w:t>The m</w:t>
      </w:r>
      <w:r w:rsidR="00234BA9" w:rsidRPr="00234BA9">
        <w:rPr>
          <w:szCs w:val="24"/>
        </w:rPr>
        <w:t>ission of Horizon Public Health is to enhance</w:t>
      </w:r>
      <w:r w:rsidR="00234BA9">
        <w:rPr>
          <w:szCs w:val="24"/>
        </w:rPr>
        <w:t xml:space="preserve"> </w:t>
      </w:r>
      <w:r w:rsidR="00234BA9" w:rsidRPr="00234BA9">
        <w:rPr>
          <w:szCs w:val="24"/>
        </w:rPr>
        <w:t>the health and the well-being of all</w:t>
      </w:r>
      <w:r w:rsidR="00234BA9">
        <w:rPr>
          <w:szCs w:val="24"/>
        </w:rPr>
        <w:t xml:space="preserve"> who live, learn, work and play </w:t>
      </w:r>
      <w:r w:rsidR="00234BA9" w:rsidRPr="00234BA9">
        <w:rPr>
          <w:szCs w:val="24"/>
        </w:rPr>
        <w:t>in the five county Horizon community.</w:t>
      </w:r>
      <w:r>
        <w:rPr>
          <w:szCs w:val="24"/>
        </w:rPr>
        <w:t xml:space="preserve">  Our vision, </w:t>
      </w:r>
      <w:r w:rsidR="000C662B">
        <w:rPr>
          <w:szCs w:val="24"/>
        </w:rPr>
        <w:t xml:space="preserve">which is </w:t>
      </w:r>
      <w:r>
        <w:rPr>
          <w:szCs w:val="24"/>
        </w:rPr>
        <w:t xml:space="preserve">broad in scope </w:t>
      </w:r>
      <w:r w:rsidR="000C662B">
        <w:rPr>
          <w:szCs w:val="24"/>
        </w:rPr>
        <w:t xml:space="preserve">and future-oriented, </w:t>
      </w:r>
      <w:r>
        <w:rPr>
          <w:szCs w:val="24"/>
        </w:rPr>
        <w:t>is built on the following principles:</w:t>
      </w:r>
    </w:p>
    <w:p w:rsidR="007A4BBB" w:rsidRPr="007A4BBB" w:rsidRDefault="007A4BBB" w:rsidP="007A4BBB">
      <w:pPr>
        <w:numPr>
          <w:ilvl w:val="1"/>
          <w:numId w:val="1"/>
        </w:numPr>
        <w:spacing w:line="240" w:lineRule="auto"/>
        <w:contextualSpacing/>
        <w:rPr>
          <w:szCs w:val="24"/>
        </w:rPr>
      </w:pPr>
      <w:r w:rsidRPr="007A4BBB">
        <w:rPr>
          <w:i/>
          <w:szCs w:val="24"/>
        </w:rPr>
        <w:t>Innovative Programs &amp; Services:</w:t>
      </w:r>
      <w:r w:rsidRPr="007A4BBB">
        <w:rPr>
          <w:szCs w:val="24"/>
        </w:rPr>
        <w:t xml:space="preserve">  Horizon Public Health is committed to excellence in the programs and services that support the health and well-being of community members from pre-conception to end of life.</w:t>
      </w:r>
    </w:p>
    <w:p w:rsidR="007A4BBB" w:rsidRPr="007A4BBB" w:rsidRDefault="007A4BBB" w:rsidP="007A4BBB">
      <w:pPr>
        <w:numPr>
          <w:ilvl w:val="1"/>
          <w:numId w:val="1"/>
        </w:numPr>
        <w:spacing w:line="240" w:lineRule="auto"/>
        <w:contextualSpacing/>
        <w:rPr>
          <w:szCs w:val="24"/>
        </w:rPr>
      </w:pPr>
      <w:r w:rsidRPr="007A4BBB">
        <w:rPr>
          <w:i/>
          <w:szCs w:val="24"/>
        </w:rPr>
        <w:t xml:space="preserve">Fully Integrated Public Health Department:  </w:t>
      </w:r>
      <w:r w:rsidRPr="007A4BBB">
        <w:rPr>
          <w:szCs w:val="24"/>
        </w:rPr>
        <w:t>Horizon Public Health will meet the needs of the geographic area through a seamless provision of services and respect for cultural diversity.  Cohesive working relationships across and within program areas will foster an atmosphere of unity.</w:t>
      </w:r>
    </w:p>
    <w:p w:rsidR="007A4BBB" w:rsidRPr="007A4BBB" w:rsidRDefault="007A4BBB" w:rsidP="007A4BBB">
      <w:pPr>
        <w:numPr>
          <w:ilvl w:val="1"/>
          <w:numId w:val="1"/>
        </w:numPr>
        <w:spacing w:line="240" w:lineRule="auto"/>
        <w:contextualSpacing/>
        <w:rPr>
          <w:szCs w:val="24"/>
        </w:rPr>
      </w:pPr>
      <w:r w:rsidRPr="007A4BBB">
        <w:rPr>
          <w:i/>
          <w:szCs w:val="24"/>
        </w:rPr>
        <w:t>Committed to Collaboration:</w:t>
      </w:r>
      <w:r w:rsidRPr="007A4BBB">
        <w:rPr>
          <w:szCs w:val="24"/>
        </w:rPr>
        <w:t xml:space="preserve">   Horizon Public Health is a visible and valued collaborative community partner that fosters an environment that supports collaborative efforts.</w:t>
      </w:r>
    </w:p>
    <w:p w:rsidR="007A4BBB" w:rsidRPr="007A4BBB" w:rsidRDefault="007A4BBB" w:rsidP="007A4BBB">
      <w:pPr>
        <w:numPr>
          <w:ilvl w:val="1"/>
          <w:numId w:val="1"/>
        </w:numPr>
        <w:spacing w:line="240" w:lineRule="auto"/>
        <w:contextualSpacing/>
        <w:rPr>
          <w:szCs w:val="24"/>
        </w:rPr>
      </w:pPr>
      <w:r w:rsidRPr="007A4BBB">
        <w:rPr>
          <w:i/>
          <w:szCs w:val="24"/>
        </w:rPr>
        <w:t>Foundational Capabilities:</w:t>
      </w:r>
      <w:r w:rsidRPr="007A4BBB">
        <w:rPr>
          <w:szCs w:val="24"/>
        </w:rPr>
        <w:t xml:space="preserve">  Horizon Public Health is a strong, progressive public health department supported by visionary leadership, grounded in the principles and core essential services of public health and committed to evidence-based practices.</w:t>
      </w:r>
    </w:p>
    <w:p w:rsidR="007A4BBB" w:rsidRPr="007A4BBB" w:rsidRDefault="007A4BBB" w:rsidP="007A4BBB">
      <w:pPr>
        <w:numPr>
          <w:ilvl w:val="1"/>
          <w:numId w:val="1"/>
        </w:numPr>
        <w:spacing w:line="240" w:lineRule="auto"/>
        <w:contextualSpacing/>
        <w:rPr>
          <w:szCs w:val="24"/>
        </w:rPr>
      </w:pPr>
      <w:r w:rsidRPr="007A4BBB">
        <w:rPr>
          <w:i/>
          <w:szCs w:val="24"/>
        </w:rPr>
        <w:t>Financial stability:</w:t>
      </w:r>
      <w:r w:rsidRPr="007A4BBB">
        <w:rPr>
          <w:szCs w:val="24"/>
        </w:rPr>
        <w:t xml:space="preserve">  Horizon Public Health will strive to ensure financial stability and growth by exploring new and strengthening current revenue sources and maximizing program and personnel efficiencies.  </w:t>
      </w:r>
    </w:p>
    <w:p w:rsidR="007A4BBB" w:rsidRPr="007A4BBB" w:rsidRDefault="007A4BBB" w:rsidP="007A4BBB">
      <w:pPr>
        <w:numPr>
          <w:ilvl w:val="1"/>
          <w:numId w:val="1"/>
        </w:numPr>
        <w:spacing w:line="240" w:lineRule="auto"/>
        <w:contextualSpacing/>
        <w:rPr>
          <w:szCs w:val="24"/>
        </w:rPr>
      </w:pPr>
      <w:r w:rsidRPr="007A4BBB">
        <w:rPr>
          <w:i/>
          <w:szCs w:val="24"/>
        </w:rPr>
        <w:t xml:space="preserve">Robust human resources to support public health work:  </w:t>
      </w:r>
      <w:r w:rsidRPr="007A4BBB">
        <w:rPr>
          <w:szCs w:val="24"/>
        </w:rPr>
        <w:t>Horizon Public Health will assure an innovative and competent public health workforce with strong leadership, educated staff, and adequate resources that result in public health professionals dedicated to serving the community.</w:t>
      </w:r>
    </w:p>
    <w:p w:rsidR="001667E3" w:rsidRDefault="001667E3" w:rsidP="00234BA9">
      <w:pPr>
        <w:spacing w:after="0"/>
        <w:rPr>
          <w:szCs w:val="24"/>
        </w:rPr>
      </w:pPr>
    </w:p>
    <w:p w:rsidR="007A4BBB" w:rsidRDefault="000D652A" w:rsidP="00234BA9">
      <w:pPr>
        <w:spacing w:after="0"/>
        <w:rPr>
          <w:szCs w:val="24"/>
        </w:rPr>
      </w:pPr>
      <w:r>
        <w:rPr>
          <w:szCs w:val="24"/>
        </w:rPr>
        <w:lastRenderedPageBreak/>
        <w:t>And the shared values of the governing body and staff of Horizon Public Health support that mission and vision.  As an organization, we are guided by these values:</w:t>
      </w:r>
    </w:p>
    <w:p w:rsidR="000D652A" w:rsidRPr="000D652A" w:rsidRDefault="000D652A" w:rsidP="000D652A">
      <w:pPr>
        <w:numPr>
          <w:ilvl w:val="0"/>
          <w:numId w:val="1"/>
        </w:numPr>
        <w:spacing w:after="0" w:line="240" w:lineRule="auto"/>
        <w:contextualSpacing/>
        <w:rPr>
          <w:szCs w:val="24"/>
        </w:rPr>
      </w:pPr>
      <w:r w:rsidRPr="000D652A">
        <w:rPr>
          <w:szCs w:val="24"/>
        </w:rPr>
        <w:t xml:space="preserve">Teamwork – We respect, support and value our co-workers and the knowledge that each individual brings to the organization. </w:t>
      </w:r>
    </w:p>
    <w:p w:rsidR="000D652A" w:rsidRPr="000D652A" w:rsidRDefault="000D652A" w:rsidP="000D652A">
      <w:pPr>
        <w:numPr>
          <w:ilvl w:val="0"/>
          <w:numId w:val="1"/>
        </w:numPr>
        <w:spacing w:after="0" w:line="240" w:lineRule="auto"/>
        <w:contextualSpacing/>
        <w:rPr>
          <w:szCs w:val="24"/>
        </w:rPr>
      </w:pPr>
      <w:r w:rsidRPr="000D652A">
        <w:rPr>
          <w:szCs w:val="24"/>
        </w:rPr>
        <w:t>Dependability, trust, integrity – We serve the best interests of the public by adhering to the highest standards of truth, fairness and established codes of conduct.</w:t>
      </w:r>
    </w:p>
    <w:p w:rsidR="000D652A" w:rsidRPr="000D652A" w:rsidRDefault="000D652A" w:rsidP="000D652A">
      <w:pPr>
        <w:numPr>
          <w:ilvl w:val="0"/>
          <w:numId w:val="1"/>
        </w:numPr>
        <w:spacing w:after="0" w:line="240" w:lineRule="auto"/>
        <w:contextualSpacing/>
        <w:rPr>
          <w:szCs w:val="24"/>
        </w:rPr>
      </w:pPr>
      <w:r w:rsidRPr="000D652A">
        <w:rPr>
          <w:szCs w:val="24"/>
        </w:rPr>
        <w:t>Respect – We value the diversity and uniqueness of every individual and continually strive to ensure equal treatment and opportunity for all. We earn and preserve trust through our behavior and the quality of our work.</w:t>
      </w:r>
    </w:p>
    <w:p w:rsidR="000D652A" w:rsidRPr="000D652A" w:rsidRDefault="000D652A" w:rsidP="000D652A">
      <w:pPr>
        <w:numPr>
          <w:ilvl w:val="0"/>
          <w:numId w:val="1"/>
        </w:numPr>
        <w:spacing w:after="0" w:line="240" w:lineRule="auto"/>
        <w:contextualSpacing/>
        <w:rPr>
          <w:szCs w:val="24"/>
        </w:rPr>
      </w:pPr>
      <w:r w:rsidRPr="000D652A">
        <w:rPr>
          <w:szCs w:val="24"/>
        </w:rPr>
        <w:t>Collaboration – We develop positive relationships within and external to our organization.  Our partnerships are critical for exchanging information, planning strategies, sharing resources and ultimately, achieving our shared goals</w:t>
      </w:r>
    </w:p>
    <w:p w:rsidR="000D652A" w:rsidRPr="000D652A" w:rsidRDefault="000D652A" w:rsidP="000D652A">
      <w:pPr>
        <w:numPr>
          <w:ilvl w:val="0"/>
          <w:numId w:val="1"/>
        </w:numPr>
        <w:spacing w:after="0" w:line="240" w:lineRule="auto"/>
        <w:contextualSpacing/>
        <w:rPr>
          <w:szCs w:val="24"/>
        </w:rPr>
      </w:pPr>
      <w:r w:rsidRPr="000D652A">
        <w:rPr>
          <w:szCs w:val="24"/>
        </w:rPr>
        <w:t>Purposefulness – We believe in and continually support the mission and vision of our organization in the individual and collective work we do. We aspire to the provision of evidence-based programs and services that result in efficient and effective practices and outcomes.</w:t>
      </w:r>
    </w:p>
    <w:p w:rsidR="000D652A" w:rsidRPr="000D652A" w:rsidRDefault="000D652A" w:rsidP="000D652A">
      <w:pPr>
        <w:numPr>
          <w:ilvl w:val="0"/>
          <w:numId w:val="1"/>
        </w:numPr>
        <w:spacing w:after="0" w:line="240" w:lineRule="auto"/>
        <w:contextualSpacing/>
        <w:rPr>
          <w:szCs w:val="24"/>
        </w:rPr>
      </w:pPr>
      <w:r w:rsidRPr="000D652A">
        <w:rPr>
          <w:szCs w:val="24"/>
        </w:rPr>
        <w:t>Community service – We acknowledge and respect our roles as public servants.  Understanding, addressing and striving to meet the needs of the communities in which we work is a top priority.</w:t>
      </w:r>
    </w:p>
    <w:p w:rsidR="000D652A" w:rsidRPr="000D652A" w:rsidRDefault="000D652A" w:rsidP="000D652A">
      <w:pPr>
        <w:numPr>
          <w:ilvl w:val="0"/>
          <w:numId w:val="1"/>
        </w:numPr>
        <w:spacing w:after="0" w:line="240" w:lineRule="auto"/>
        <w:contextualSpacing/>
        <w:rPr>
          <w:szCs w:val="24"/>
        </w:rPr>
      </w:pPr>
      <w:r w:rsidRPr="000D652A">
        <w:rPr>
          <w:szCs w:val="24"/>
        </w:rPr>
        <w:t>Creativity, innovation, responsiveness – We are in a continuous search for improved and more efficient and effective processes. New ideas that seek to improve effectiveness and efficiency are welcomed.</w:t>
      </w:r>
    </w:p>
    <w:p w:rsidR="000D652A" w:rsidRPr="000D652A" w:rsidRDefault="000D652A" w:rsidP="000D652A">
      <w:pPr>
        <w:numPr>
          <w:ilvl w:val="0"/>
          <w:numId w:val="1"/>
        </w:numPr>
        <w:spacing w:after="0" w:line="240" w:lineRule="auto"/>
        <w:contextualSpacing/>
        <w:rPr>
          <w:szCs w:val="24"/>
        </w:rPr>
      </w:pPr>
      <w:r w:rsidRPr="000D652A">
        <w:rPr>
          <w:szCs w:val="24"/>
        </w:rPr>
        <w:t>Commitment to excellence –Horizon Public Health will strive to achieve organizational excellence, both to ensure the quality of services provided and to create a workplace that fosters well-trained, creative and motivated staff.</w:t>
      </w:r>
    </w:p>
    <w:p w:rsidR="000D652A" w:rsidRPr="000D652A" w:rsidRDefault="000D652A" w:rsidP="00234BA9">
      <w:pPr>
        <w:spacing w:after="0"/>
        <w:rPr>
          <w:szCs w:val="24"/>
        </w:rPr>
      </w:pPr>
    </w:p>
    <w:p w:rsidR="000E4C85" w:rsidRPr="00234BA9" w:rsidRDefault="000E4C85" w:rsidP="00BA152E">
      <w:pPr>
        <w:rPr>
          <w:rFonts w:cs="Times New Roman"/>
          <w:b/>
          <w:szCs w:val="24"/>
        </w:rPr>
      </w:pPr>
      <w:r w:rsidRPr="00234BA9">
        <w:rPr>
          <w:rFonts w:cs="Times New Roman"/>
          <w:b/>
          <w:szCs w:val="24"/>
        </w:rPr>
        <w:t>Policy Statement</w:t>
      </w:r>
    </w:p>
    <w:p w:rsidR="000E4C85" w:rsidRPr="002F0999" w:rsidRDefault="00BF557C" w:rsidP="00BA152E">
      <w:pPr>
        <w:rPr>
          <w:rFonts w:cs="Times New Roman"/>
          <w:szCs w:val="24"/>
        </w:rPr>
      </w:pPr>
      <w:r>
        <w:rPr>
          <w:rFonts w:cs="Times New Roman"/>
          <w:szCs w:val="24"/>
        </w:rPr>
        <w:t>Horizon Public Health shall implement and maintain a Performance Management System that encompasses the establishment of performance standards</w:t>
      </w:r>
      <w:r w:rsidR="003D255C">
        <w:rPr>
          <w:rFonts w:cs="Times New Roman"/>
          <w:szCs w:val="24"/>
        </w:rPr>
        <w:t>;</w:t>
      </w:r>
      <w:r>
        <w:rPr>
          <w:rFonts w:cs="Times New Roman"/>
          <w:szCs w:val="24"/>
        </w:rPr>
        <w:t xml:space="preserve"> the development, application and use of performance measures</w:t>
      </w:r>
      <w:r w:rsidR="003D255C">
        <w:rPr>
          <w:rFonts w:cs="Times New Roman"/>
          <w:szCs w:val="24"/>
        </w:rPr>
        <w:t>;</w:t>
      </w:r>
      <w:r>
        <w:rPr>
          <w:rFonts w:cs="Times New Roman"/>
          <w:szCs w:val="24"/>
        </w:rPr>
        <w:t xml:space="preserve"> </w:t>
      </w:r>
      <w:r w:rsidR="003D255C">
        <w:rPr>
          <w:rFonts w:cs="Times New Roman"/>
          <w:szCs w:val="24"/>
        </w:rPr>
        <w:t>consistent and comprehensive monitoring and reporting of results; and the implementation of quality improvement processes to assure continual progress toward performance excellence and optimal population health outcomes.</w:t>
      </w:r>
      <w:r w:rsidR="00312A40">
        <w:rPr>
          <w:rFonts w:cs="Times New Roman"/>
          <w:szCs w:val="24"/>
        </w:rPr>
        <w:t xml:space="preserve">  The Performance Management System shall be guided and supported by a leadership team </w:t>
      </w:r>
      <w:r w:rsidR="007D2AE3">
        <w:rPr>
          <w:rFonts w:cs="Times New Roman"/>
          <w:szCs w:val="24"/>
        </w:rPr>
        <w:t xml:space="preserve">and governing body </w:t>
      </w:r>
      <w:r w:rsidR="00145040">
        <w:rPr>
          <w:rFonts w:cs="Times New Roman"/>
          <w:szCs w:val="24"/>
        </w:rPr>
        <w:t xml:space="preserve">that encourages and supports a quality organizational culture with a strong emphasis on learning, teamwork and a customer focus. </w:t>
      </w:r>
    </w:p>
    <w:p w:rsidR="000E4C85" w:rsidRPr="00234BA9" w:rsidRDefault="0074298D" w:rsidP="00BA152E">
      <w:pPr>
        <w:rPr>
          <w:rFonts w:cs="Times New Roman"/>
          <w:b/>
          <w:szCs w:val="24"/>
        </w:rPr>
      </w:pPr>
      <w:r>
        <w:rPr>
          <w:rFonts w:cs="Times New Roman"/>
          <w:b/>
          <w:szCs w:val="24"/>
        </w:rPr>
        <w:t xml:space="preserve">Organizing </w:t>
      </w:r>
      <w:r w:rsidR="000E4C85" w:rsidRPr="00234BA9">
        <w:rPr>
          <w:rFonts w:cs="Times New Roman"/>
          <w:b/>
          <w:szCs w:val="24"/>
        </w:rPr>
        <w:t>Structure Supporting the Horizon Performance Management System</w:t>
      </w:r>
    </w:p>
    <w:p w:rsidR="000E4C85" w:rsidRPr="00193A50" w:rsidRDefault="00193A50" w:rsidP="00BA152E">
      <w:pPr>
        <w:rPr>
          <w:rFonts w:cs="Times New Roman"/>
          <w:szCs w:val="24"/>
        </w:rPr>
      </w:pPr>
      <w:r>
        <w:rPr>
          <w:rFonts w:cs="Times New Roman"/>
          <w:szCs w:val="24"/>
        </w:rPr>
        <w:t>Everyone has a role in Horizon Public Health’s Performance Management System</w:t>
      </w:r>
      <w:r w:rsidR="008D61A3">
        <w:rPr>
          <w:rFonts w:cs="Times New Roman"/>
          <w:szCs w:val="24"/>
        </w:rPr>
        <w:t xml:space="preserve"> (PMS)</w:t>
      </w:r>
      <w:r>
        <w:rPr>
          <w:rFonts w:cs="Times New Roman"/>
          <w:szCs w:val="24"/>
        </w:rPr>
        <w:t xml:space="preserve">.  </w:t>
      </w:r>
      <w:r w:rsidR="005E1CEE">
        <w:rPr>
          <w:rFonts w:cs="Times New Roman"/>
          <w:szCs w:val="24"/>
        </w:rPr>
        <w:t>Communication must flow back and forth between all those that contribute to the success of Horizon’s PMS.  The organizing structure and the various roles that support this system are described below.</w:t>
      </w:r>
    </w:p>
    <w:p w:rsidR="000E4C85" w:rsidRPr="00234BA9" w:rsidRDefault="000E4C85" w:rsidP="00BA152E">
      <w:pPr>
        <w:rPr>
          <w:rFonts w:cs="Times New Roman"/>
          <w:b/>
          <w:szCs w:val="24"/>
        </w:rPr>
      </w:pPr>
    </w:p>
    <w:p w:rsidR="002B30E5" w:rsidRDefault="002B30E5" w:rsidP="002B30E5">
      <w:pPr>
        <w:rPr>
          <w:rFonts w:cs="Times New Roman"/>
          <w:b/>
          <w:szCs w:val="24"/>
        </w:rPr>
        <w:sectPr w:rsidR="002B30E5" w:rsidSect="002B30E5">
          <w:footerReference w:type="default" r:id="rId10"/>
          <w:pgSz w:w="12240" w:h="15840"/>
          <w:pgMar w:top="1440" w:right="1440" w:bottom="1440" w:left="1440" w:header="720" w:footer="720" w:gutter="0"/>
          <w:cols w:space="720"/>
          <w:titlePg/>
          <w:docGrid w:linePitch="360"/>
        </w:sectPr>
      </w:pPr>
      <w:r>
        <w:rPr>
          <w:rFonts w:cs="Times New Roman"/>
          <w:b/>
          <w:szCs w:val="24"/>
        </w:rPr>
        <w:tab/>
      </w:r>
    </w:p>
    <w:p w:rsidR="00260176" w:rsidRDefault="002B30E5" w:rsidP="002B30E5">
      <w:pPr>
        <w:tabs>
          <w:tab w:val="left" w:pos="3972"/>
        </w:tabs>
        <w:rPr>
          <w:rFonts w:cs="Times New Roman"/>
          <w:b/>
          <w:szCs w:val="24"/>
        </w:rPr>
      </w:pPr>
      <w:r w:rsidRPr="002B30E5">
        <w:rPr>
          <w:rFonts w:cs="Times New Roman"/>
          <w:noProof/>
        </w:rPr>
        <w:lastRenderedPageBreak/>
        <mc:AlternateContent>
          <mc:Choice Requires="wps">
            <w:drawing>
              <wp:anchor distT="45720" distB="45720" distL="114300" distR="114300" simplePos="0" relativeHeight="251704320" behindDoc="1" locked="0" layoutInCell="1" allowOverlap="1">
                <wp:simplePos x="0" y="0"/>
                <wp:positionH relativeFrom="column">
                  <wp:posOffset>-205105</wp:posOffset>
                </wp:positionH>
                <wp:positionV relativeFrom="paragraph">
                  <wp:posOffset>0</wp:posOffset>
                </wp:positionV>
                <wp:extent cx="9049385" cy="788035"/>
                <wp:effectExtent l="0" t="0" r="1841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9385" cy="788035"/>
                        </a:xfrm>
                        <a:prstGeom prst="rect">
                          <a:avLst/>
                        </a:prstGeom>
                        <a:solidFill>
                          <a:srgbClr val="FFFFFF"/>
                        </a:solidFill>
                        <a:ln w="9525">
                          <a:solidFill>
                            <a:schemeClr val="bg1"/>
                          </a:solidFill>
                          <a:miter lim="800000"/>
                          <a:headEnd/>
                          <a:tailEnd/>
                        </a:ln>
                      </wps:spPr>
                      <wps:txbx>
                        <w:txbxContent>
                          <w:p w:rsidR="002B30E5" w:rsidRDefault="002B30E5" w:rsidP="002B30E5">
                            <w:pPr>
                              <w:pStyle w:val="Header"/>
                              <w:tabs>
                                <w:tab w:val="left" w:pos="1956"/>
                                <w:tab w:val="center" w:pos="6480"/>
                              </w:tabs>
                              <w:jc w:val="center"/>
                              <w:rPr>
                                <w:b/>
                                <w:bCs/>
                                <w:color w:val="1F497D"/>
                                <w:sz w:val="36"/>
                                <w:szCs w:val="36"/>
                              </w:rPr>
                            </w:pPr>
                            <w:r>
                              <w:rPr>
                                <w:b/>
                                <w:bCs/>
                                <w:color w:val="1F497D"/>
                                <w:sz w:val="36"/>
                                <w:szCs w:val="36"/>
                              </w:rPr>
                              <w:t>HORIZON PUBLIC HEALTH PERFORMANCE MANAGEMENT SYSTEM</w:t>
                            </w:r>
                          </w:p>
                          <w:p w:rsidR="002B30E5" w:rsidRDefault="002B30E5" w:rsidP="002B30E5">
                            <w:pPr>
                              <w:pStyle w:val="Header"/>
                              <w:tabs>
                                <w:tab w:val="left" w:pos="1956"/>
                                <w:tab w:val="center" w:pos="6480"/>
                              </w:tabs>
                              <w:jc w:val="center"/>
                              <w:rPr>
                                <w:b/>
                                <w:bCs/>
                                <w:color w:val="1F497D"/>
                                <w:sz w:val="36"/>
                                <w:szCs w:val="36"/>
                              </w:rPr>
                            </w:pPr>
                            <w:r>
                              <w:rPr>
                                <w:b/>
                                <w:bCs/>
                                <w:color w:val="1F497D"/>
                                <w:sz w:val="36"/>
                                <w:szCs w:val="36"/>
                              </w:rPr>
                              <w:t>Organizing Structure</w:t>
                            </w:r>
                          </w:p>
                          <w:p w:rsidR="002B30E5" w:rsidRDefault="002B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0;width:712.55pt;height:62.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" strokecolor="white [3212]">
                <v:textbox>
                  <w:txbxContent>
                    <w:p w:rsidR="002B30E5" w:rsidRDefault="002B30E5" w:rsidP="002B30E5">
                      <w:pPr>
                        <w:pStyle w:val="Header"/>
                        <w:tabs>
                          <w:tab w:val="left" w:pos="1956"/>
                          <w:tab w:val="center" w:pos="6480"/>
                        </w:tabs>
                        <w:jc w:val="center"/>
                        <w:rPr>
                          <w:b/>
                          <w:bCs/>
                          <w:color w:val="1F497D"/>
                          <w:sz w:val="36"/>
                          <w:szCs w:val="36"/>
                        </w:rPr>
                      </w:pPr>
                      <w:r>
                        <w:rPr>
                          <w:b/>
                          <w:bCs/>
                          <w:color w:val="1F497D"/>
                          <w:sz w:val="36"/>
                          <w:szCs w:val="36"/>
                        </w:rPr>
                        <w:t>HORIZON PUBLIC HEALTH PERFORMANCE MANAGEMENT SYSTEM</w:t>
                      </w:r>
                    </w:p>
                    <w:p w:rsidR="002B30E5" w:rsidRDefault="002B30E5" w:rsidP="002B30E5">
                      <w:pPr>
                        <w:pStyle w:val="Header"/>
                        <w:tabs>
                          <w:tab w:val="left" w:pos="1956"/>
                          <w:tab w:val="center" w:pos="6480"/>
                        </w:tabs>
                        <w:jc w:val="center"/>
                        <w:rPr>
                          <w:b/>
                          <w:bCs/>
                          <w:color w:val="1F497D"/>
                          <w:sz w:val="36"/>
                          <w:szCs w:val="36"/>
                        </w:rPr>
                      </w:pPr>
                      <w:r>
                        <w:rPr>
                          <w:b/>
                          <w:bCs/>
                          <w:color w:val="1F497D"/>
                          <w:sz w:val="36"/>
                          <w:szCs w:val="36"/>
                        </w:rPr>
                        <w:t>Organizing Structure</w:t>
                      </w:r>
                    </w:p>
                    <w:p w:rsidR="002B30E5" w:rsidRDefault="002B30E5"/>
                  </w:txbxContent>
                </v:textbox>
              </v:shape>
            </w:pict>
          </mc:Fallback>
        </mc:AlternateContent>
      </w:r>
    </w:p>
    <w:p w:rsidR="002B30E5" w:rsidRDefault="002B30E5" w:rsidP="002B30E5">
      <w:pPr>
        <w:rPr>
          <w:rFonts w:cs="Times New Roman"/>
        </w:rPr>
      </w:pPr>
      <w:r>
        <w:rPr>
          <w:noProof/>
        </w:rPr>
        <mc:AlternateContent>
          <mc:Choice Requires="wps">
            <w:drawing>
              <wp:anchor distT="0" distB="0" distL="114300" distR="114300" simplePos="0" relativeHeight="251681792" behindDoc="0" locked="0" layoutInCell="1" allowOverlap="1" wp14:anchorId="0F858986" wp14:editId="10F99E3E">
                <wp:simplePos x="0" y="0"/>
                <wp:positionH relativeFrom="column">
                  <wp:posOffset>-130629</wp:posOffset>
                </wp:positionH>
                <wp:positionV relativeFrom="paragraph">
                  <wp:posOffset>211015</wp:posOffset>
                </wp:positionV>
                <wp:extent cx="1280160" cy="1014884"/>
                <wp:effectExtent l="0" t="0" r="15240" b="52070"/>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014884"/>
                        </a:xfrm>
                        <a:prstGeom prst="rect">
                          <a:avLst/>
                        </a:prstGeom>
                        <a:gradFill rotWithShape="0">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Improvement Project</w:t>
                            </w:r>
                            <w:r>
                              <w:rPr>
                                <w:szCs w:val="24"/>
                              </w:rPr>
                              <w:tab/>
                              <w:t xml:space="preserve"> (PIP) </w:t>
                            </w:r>
                            <w:r w:rsidR="00456679">
                              <w:rPr>
                                <w:szCs w:val="24"/>
                              </w:rPr>
                              <w:t xml:space="preserve">Team - </w:t>
                            </w:r>
                            <w:r>
                              <w:rPr>
                                <w:szCs w:val="24"/>
                              </w:rPr>
                              <w:t xml:space="preserve">Customer Satisfaction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58986" id="Rectangle 1" o:spid="_x0000_s1027" style="position:absolute;margin-left:-10.3pt;margin-top:16.6pt;width:100.8pt;height:7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" fillcolor="#a3c4ff" strokecolor="#4579b8">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Improvement Project</w:t>
                      </w:r>
                      <w:r>
                        <w:rPr>
                          <w:szCs w:val="24"/>
                        </w:rPr>
                        <w:tab/>
                        <w:t xml:space="preserve"> (PIP) </w:t>
                      </w:r>
                      <w:r w:rsidR="00456679">
                        <w:rPr>
                          <w:szCs w:val="24"/>
                        </w:rPr>
                        <w:t xml:space="preserve">Team - </w:t>
                      </w:r>
                      <w:r>
                        <w:rPr>
                          <w:szCs w:val="24"/>
                        </w:rPr>
                        <w:t xml:space="preserve">Customer Satisfaction </w:t>
                      </w:r>
                    </w:p>
                  </w:txbxContent>
                </v:textbox>
              </v:rect>
            </w:pict>
          </mc:Fallback>
        </mc:AlternateContent>
      </w:r>
    </w:p>
    <w:p w:rsidR="002B30E5" w:rsidRDefault="001A294C" w:rsidP="002B30E5">
      <w:pPr>
        <w:rPr>
          <w:rFonts w:cs="Times New Roman"/>
        </w:rPr>
      </w:pPr>
      <w:r>
        <w:rPr>
          <w:noProof/>
        </w:rPr>
        <mc:AlternateContent>
          <mc:Choice Requires="wps">
            <w:drawing>
              <wp:anchor distT="0" distB="0" distL="114300" distR="114300" simplePos="0" relativeHeight="251701248" behindDoc="0" locked="0" layoutInCell="1" allowOverlap="1" wp14:anchorId="4943AB9D" wp14:editId="441B747C">
                <wp:simplePos x="0" y="0"/>
                <wp:positionH relativeFrom="column">
                  <wp:posOffset>1439545</wp:posOffset>
                </wp:positionH>
                <wp:positionV relativeFrom="paragraph">
                  <wp:posOffset>165177</wp:posOffset>
                </wp:positionV>
                <wp:extent cx="888" cy="5450291"/>
                <wp:effectExtent l="0" t="0" r="37465" b="36195"/>
                <wp:wrapNone/>
                <wp:docPr id="2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 cy="5450291"/>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C8DD"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3pt" to="113.4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" strokecolor="#4a7ebb" strokeweight="1.5pt"/>
            </w:pict>
          </mc:Fallback>
        </mc:AlternateContent>
      </w:r>
      <w:r w:rsidR="002B30E5">
        <w:rPr>
          <w:noProof/>
        </w:rPr>
        <mc:AlternateContent>
          <mc:Choice Requires="wps">
            <w:drawing>
              <wp:anchor distT="0" distB="0" distL="114300" distR="114300" simplePos="0" relativeHeight="251700224" behindDoc="0" locked="0" layoutInCell="1" allowOverlap="1" wp14:anchorId="53386BB7" wp14:editId="3689385A">
                <wp:simplePos x="0" y="0"/>
                <wp:positionH relativeFrom="column">
                  <wp:posOffset>1143000</wp:posOffset>
                </wp:positionH>
                <wp:positionV relativeFrom="paragraph">
                  <wp:posOffset>316865</wp:posOffset>
                </wp:positionV>
                <wp:extent cx="274320" cy="0"/>
                <wp:effectExtent l="9525" t="9525" r="11430" b="9525"/>
                <wp:wrapNone/>
                <wp:docPr id="2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462104"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95pt" to="111.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" strokecolor="#4a7ebb" strokeweight="1.5pt"/>
            </w:pict>
          </mc:Fallback>
        </mc:AlternateContent>
      </w:r>
    </w:p>
    <w:p w:rsidR="002B30E5" w:rsidRDefault="002B30E5" w:rsidP="002B30E5">
      <w:pPr>
        <w:rPr>
          <w:rFonts w:cs="Times New Roman"/>
        </w:rPr>
      </w:pPr>
    </w:p>
    <w:p w:rsidR="002B30E5" w:rsidRDefault="002B30E5" w:rsidP="002B30E5">
      <w:pPr>
        <w:rPr>
          <w:rFonts w:cs="Times New Roman"/>
        </w:rPr>
      </w:pPr>
    </w:p>
    <w:p w:rsidR="002B30E5" w:rsidRDefault="002B30E5" w:rsidP="002B30E5">
      <w:pPr>
        <w:rPr>
          <w:rFonts w:cs="Times New Roman"/>
        </w:rPr>
      </w:pPr>
      <w:r>
        <w:rPr>
          <w:noProof/>
        </w:rPr>
        <mc:AlternateContent>
          <mc:Choice Requires="wps">
            <w:drawing>
              <wp:anchor distT="0" distB="0" distL="114300" distR="114300" simplePos="0" relativeHeight="251682816" behindDoc="0" locked="0" layoutInCell="1" allowOverlap="1" wp14:anchorId="6C5099B4" wp14:editId="6B25745E">
                <wp:simplePos x="0" y="0"/>
                <wp:positionH relativeFrom="column">
                  <wp:posOffset>-141145</wp:posOffset>
                </wp:positionH>
                <wp:positionV relativeFrom="paragraph">
                  <wp:posOffset>128159</wp:posOffset>
                </wp:positionV>
                <wp:extent cx="1280160" cy="975360"/>
                <wp:effectExtent l="5715" t="9525" r="9525" b="1524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75360"/>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099B4" id="Rectangle 5" o:spid="_x0000_s1028" style="position:absolute;margin-left:-11.1pt;margin-top:10.1pt;width:100.8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" fillcolor="#a3c4ff" strokecolor="#4a7ebb">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v:textbox>
              </v:rect>
            </w:pict>
          </mc:Fallback>
        </mc:AlternateContent>
      </w:r>
    </w:p>
    <w:p w:rsidR="002B30E5" w:rsidRDefault="002B30E5" w:rsidP="002B30E5">
      <w:pPr>
        <w:rPr>
          <w:rFonts w:cs="Times New Roman"/>
        </w:rPr>
      </w:pPr>
      <w:r>
        <w:rPr>
          <w:noProof/>
        </w:rPr>
        <mc:AlternateContent>
          <mc:Choice Requires="wps">
            <w:drawing>
              <wp:anchor distT="0" distB="0" distL="114300" distR="114300" simplePos="0" relativeHeight="251696128" behindDoc="0" locked="0" layoutInCell="1" allowOverlap="1" wp14:anchorId="16EE1C3B" wp14:editId="47BDD46E">
                <wp:simplePos x="0" y="0"/>
                <wp:positionH relativeFrom="column">
                  <wp:posOffset>1143000</wp:posOffset>
                </wp:positionH>
                <wp:positionV relativeFrom="paragraph">
                  <wp:posOffset>228600</wp:posOffset>
                </wp:positionV>
                <wp:extent cx="274320" cy="0"/>
                <wp:effectExtent l="9525" t="15875" r="11430" b="12700"/>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8A6CFA"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11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" strokecolor="#4a7ebb" strokeweight="1.5pt"/>
            </w:pict>
          </mc:Fallback>
        </mc:AlternateContent>
      </w:r>
    </w:p>
    <w:p w:rsidR="002B30E5" w:rsidRDefault="002B30E5" w:rsidP="002B30E5">
      <w:pPr>
        <w:rPr>
          <w:rFonts w:cs="Times New Roman"/>
        </w:rPr>
      </w:pPr>
    </w:p>
    <w:p w:rsidR="002B30E5" w:rsidRDefault="002B30E5" w:rsidP="002B30E5">
      <w:pPr>
        <w:rPr>
          <w:rFonts w:cs="Times New Roman"/>
        </w:rPr>
      </w:pPr>
      <w:r>
        <w:rPr>
          <w:noProof/>
        </w:rPr>
        <mc:AlternateContent>
          <mc:Choice Requires="wps">
            <w:drawing>
              <wp:anchor distT="0" distB="0" distL="114300" distR="114300" simplePos="0" relativeHeight="251683840" behindDoc="0" locked="0" layoutInCell="1" allowOverlap="1" wp14:anchorId="588B675C" wp14:editId="770927BC">
                <wp:simplePos x="0" y="0"/>
                <wp:positionH relativeFrom="column">
                  <wp:posOffset>-130629</wp:posOffset>
                </wp:positionH>
                <wp:positionV relativeFrom="paragraph">
                  <wp:posOffset>319817</wp:posOffset>
                </wp:positionV>
                <wp:extent cx="1280160" cy="753626"/>
                <wp:effectExtent l="0" t="0" r="15240" b="6604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53626"/>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p w:rsidR="002B30E5" w:rsidRDefault="002B30E5" w:rsidP="002B30E5">
                            <w:pPr>
                              <w:spacing w:after="0" w:line="240" w:lineRule="auto"/>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B675C" id="Rectangle 6" o:spid="_x0000_s1029" style="position:absolute;margin-left:-10.3pt;margin-top:25.2pt;width:100.8pt;height:5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" fillcolor="#a3c4ff" strokecolor="#4a7ebb">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p w:rsidR="002B30E5" w:rsidRDefault="002B30E5" w:rsidP="002B30E5">
                      <w:pPr>
                        <w:spacing w:after="0" w:line="240" w:lineRule="auto"/>
                        <w:jc w:val="center"/>
                        <w:rPr>
                          <w:szCs w:val="24"/>
                        </w:rPr>
                      </w:pPr>
                    </w:p>
                  </w:txbxContent>
                </v:textbox>
              </v:rect>
            </w:pict>
          </mc:Fallback>
        </mc:AlternateContent>
      </w:r>
    </w:p>
    <w:p w:rsidR="002B30E5" w:rsidRDefault="002B30E5" w:rsidP="002B30E5">
      <w:pPr>
        <w:rPr>
          <w:rFonts w:cs="Times New Roman"/>
        </w:rPr>
      </w:pPr>
    </w:p>
    <w:p w:rsidR="002B30E5" w:rsidRDefault="002B30E5" w:rsidP="002B30E5">
      <w:pPr>
        <w:rPr>
          <w:rFonts w:cs="Times New Roman"/>
        </w:rPr>
      </w:pPr>
      <w:r>
        <w:rPr>
          <w:noProof/>
        </w:rPr>
        <mc:AlternateContent>
          <mc:Choice Requires="wps">
            <w:drawing>
              <wp:anchor distT="0" distB="0" distL="114300" distR="114300" simplePos="0" relativeHeight="251691008" behindDoc="0" locked="0" layoutInCell="1" allowOverlap="1" wp14:anchorId="3546460B" wp14:editId="63F9D974">
                <wp:simplePos x="0" y="0"/>
                <wp:positionH relativeFrom="column">
                  <wp:posOffset>3931752</wp:posOffset>
                </wp:positionH>
                <wp:positionV relativeFrom="paragraph">
                  <wp:posOffset>12442</wp:posOffset>
                </wp:positionV>
                <wp:extent cx="1356360" cy="883920"/>
                <wp:effectExtent l="7620" t="7620" r="7620" b="2286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883920"/>
                        </a:xfrm>
                        <a:prstGeom prst="rect">
                          <a:avLst/>
                        </a:prstGeom>
                        <a:gradFill rotWithShape="0">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rFonts w:cs="Times New Roman"/>
                                <w:szCs w:val="24"/>
                              </w:rPr>
                            </w:pPr>
                            <w:r>
                              <w:rPr>
                                <w:szCs w:val="24"/>
                              </w:rPr>
                              <w:t>Horizon Performance Management Leadership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6460B" id="Rectangle 13" o:spid="_x0000_s1030" style="position:absolute;margin-left:309.6pt;margin-top:1pt;width:106.8pt;height: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" fillcolor="#a3c4ff" strokecolor="#4579b8">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rFonts w:cs="Times New Roman"/>
                          <w:szCs w:val="24"/>
                        </w:rPr>
                      </w:pPr>
                      <w:r>
                        <w:rPr>
                          <w:szCs w:val="24"/>
                        </w:rPr>
                        <w:t>Horizon Performance Management Leadership Team</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03181F98" wp14:editId="4F80C5A3">
                <wp:simplePos x="0" y="0"/>
                <wp:positionH relativeFrom="column">
                  <wp:posOffset>2230734</wp:posOffset>
                </wp:positionH>
                <wp:positionV relativeFrom="paragraph">
                  <wp:posOffset>8108</wp:posOffset>
                </wp:positionV>
                <wp:extent cx="1280160" cy="1004836"/>
                <wp:effectExtent l="0" t="0" r="15240" b="6223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004836"/>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Management Committee/</w:t>
                            </w:r>
                          </w:p>
                          <w:p w:rsidR="002B30E5" w:rsidRDefault="002B30E5" w:rsidP="002B30E5">
                            <w:pPr>
                              <w:spacing w:after="0" w:line="240" w:lineRule="auto"/>
                              <w:jc w:val="center"/>
                              <w:rPr>
                                <w:rFonts w:cs="Times New Roman"/>
                                <w:szCs w:val="24"/>
                              </w:rPr>
                            </w:pPr>
                            <w:r>
                              <w:rPr>
                                <w:szCs w:val="24"/>
                              </w:rPr>
                              <w:t>Accreditation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81F98" id="Rectangle 10" o:spid="_x0000_s1031" style="position:absolute;margin-left:175.65pt;margin-top:.65pt;width:100.8pt;height:7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" fillcolor="#a3c4ff" strokecolor="#4a7ebb">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Management Committee/</w:t>
                      </w:r>
                    </w:p>
                    <w:p w:rsidR="002B30E5" w:rsidRDefault="002B30E5" w:rsidP="002B30E5">
                      <w:pPr>
                        <w:spacing w:after="0" w:line="240" w:lineRule="auto"/>
                        <w:jc w:val="center"/>
                        <w:rPr>
                          <w:rFonts w:cs="Times New Roman"/>
                          <w:szCs w:val="24"/>
                        </w:rPr>
                      </w:pPr>
                      <w:r>
                        <w:rPr>
                          <w:szCs w:val="24"/>
                        </w:rPr>
                        <w:t>Accreditation Team</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A2AD9A2" wp14:editId="78EBD70B">
                <wp:simplePos x="0" y="0"/>
                <wp:positionH relativeFrom="column">
                  <wp:posOffset>7368540</wp:posOffset>
                </wp:positionH>
                <wp:positionV relativeFrom="paragraph">
                  <wp:posOffset>17780</wp:posOffset>
                </wp:positionV>
                <wp:extent cx="1280160" cy="868680"/>
                <wp:effectExtent l="5715" t="13335" r="9525"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68680"/>
                        </a:xfrm>
                        <a:prstGeom prst="rect">
                          <a:avLst/>
                        </a:prstGeom>
                        <a:gradFill rotWithShape="0">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rFonts w:cs="Times New Roman"/>
                                <w:szCs w:val="24"/>
                              </w:rPr>
                            </w:pPr>
                            <w:r>
                              <w:rPr>
                                <w:szCs w:val="24"/>
                              </w:rPr>
                              <w:t>Horizon Community Health Board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2AD9A2" id="Rectangle 32" o:spid="_x0000_s1032" style="position:absolute;margin-left:580.2pt;margin-top:1.4pt;width:100.8pt;height:6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" fillcolor="#a3c4ff" strokecolor="#4579b8">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rFonts w:cs="Times New Roman"/>
                          <w:szCs w:val="24"/>
                        </w:rPr>
                      </w:pPr>
                      <w:r>
                        <w:rPr>
                          <w:szCs w:val="24"/>
                        </w:rPr>
                        <w:t>Horizon Community Health Board</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AA5ADDF" wp14:editId="110BF4A5">
                <wp:simplePos x="0" y="0"/>
                <wp:positionH relativeFrom="column">
                  <wp:posOffset>5692140</wp:posOffset>
                </wp:positionH>
                <wp:positionV relativeFrom="paragraph">
                  <wp:posOffset>17780</wp:posOffset>
                </wp:positionV>
                <wp:extent cx="1280160" cy="868680"/>
                <wp:effectExtent l="5715" t="13335" r="9525" b="2286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68680"/>
                        </a:xfrm>
                        <a:prstGeom prst="rect">
                          <a:avLst/>
                        </a:prstGeom>
                        <a:gradFill rotWithShape="0">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rFonts w:cs="Times New Roman"/>
                                <w:szCs w:val="24"/>
                              </w:rPr>
                            </w:pPr>
                            <w:r>
                              <w:rPr>
                                <w:szCs w:val="24"/>
                              </w:rPr>
                              <w:t>Horizon Performance Management Council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5ADDF" id="Rectangle 12" o:spid="_x0000_s1033" style="position:absolute;margin-left:448.2pt;margin-top:1.4pt;width:100.8pt;height:6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" fillcolor="#a3c4ff" strokecolor="#4579b8">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rFonts w:cs="Times New Roman"/>
                          <w:szCs w:val="24"/>
                        </w:rPr>
                      </w:pPr>
                      <w:r>
                        <w:rPr>
                          <w:szCs w:val="24"/>
                        </w:rPr>
                        <w:t>Horizon Performance Management Council</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2B50D00" wp14:editId="46C06F2C">
                <wp:simplePos x="0" y="0"/>
                <wp:positionH relativeFrom="column">
                  <wp:posOffset>1143000</wp:posOffset>
                </wp:positionH>
                <wp:positionV relativeFrom="paragraph">
                  <wp:posOffset>63500</wp:posOffset>
                </wp:positionV>
                <wp:extent cx="274320" cy="0"/>
                <wp:effectExtent l="9525" t="11430" r="11430" b="17145"/>
                <wp:wrapNone/>
                <wp:docPr id="3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2B5D32"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11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" strokecolor="#4a7ebb" strokeweight="1.5pt"/>
            </w:pict>
          </mc:Fallback>
        </mc:AlternateContent>
      </w:r>
    </w:p>
    <w:p w:rsidR="002B30E5" w:rsidRDefault="002B30E5" w:rsidP="002B30E5">
      <w:pPr>
        <w:rPr>
          <w:rFonts w:cs="Times New Roman"/>
        </w:rPr>
      </w:pPr>
      <w:r>
        <w:rPr>
          <w:noProof/>
        </w:rPr>
        <mc:AlternateContent>
          <mc:Choice Requires="wps">
            <w:drawing>
              <wp:anchor distT="0" distB="0" distL="114300" distR="114300" simplePos="0" relativeHeight="251684864" behindDoc="0" locked="0" layoutInCell="1" allowOverlap="1" wp14:anchorId="5F75D156" wp14:editId="45ECAEBA">
                <wp:simplePos x="0" y="0"/>
                <wp:positionH relativeFrom="column">
                  <wp:posOffset>-137160</wp:posOffset>
                </wp:positionH>
                <wp:positionV relativeFrom="paragraph">
                  <wp:posOffset>320745</wp:posOffset>
                </wp:positionV>
                <wp:extent cx="1280160" cy="906780"/>
                <wp:effectExtent l="5715" t="5715" r="9525" b="2095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06780"/>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jc w:val="center"/>
                              <w:rPr>
                                <w:szCs w:val="24"/>
                              </w:rPr>
                            </w:pPr>
                            <w:r>
                              <w:rPr>
                                <w:szCs w:val="24"/>
                              </w:rPr>
                              <w:t>Performance Improvement Project</w:t>
                            </w:r>
                            <w:r w:rsidR="00456679">
                              <w:rPr>
                                <w:szCs w:val="24"/>
                              </w:rPr>
                              <w:t xml:space="preserve">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5D156" id="Rectangle 7" o:spid="_x0000_s1034" style="position:absolute;margin-left:-10.8pt;margin-top:25.25pt;width:100.8pt;height:7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" fillcolor="#a3c4ff" strokecolor="#4a7ebb">
                <v:fill color2="#e5eeff" angle="180" colors="0 #a3c4ff;22938f #bfd5ff;1 #e5eeff" focus="100%" type="gradient"/>
                <v:shadow on="t" color="black" opacity="24903f" origin=",.5" offset="0,.55556mm"/>
                <v:textbox>
                  <w:txbxContent>
                    <w:p w:rsidR="002B30E5" w:rsidRDefault="002B30E5" w:rsidP="002B30E5">
                      <w:pPr>
                        <w:jc w:val="center"/>
                        <w:rPr>
                          <w:szCs w:val="24"/>
                        </w:rPr>
                      </w:pPr>
                      <w:r>
                        <w:rPr>
                          <w:szCs w:val="24"/>
                        </w:rPr>
                        <w:t>Performance Improvement Project</w:t>
                      </w:r>
                      <w:r w:rsidR="00456679">
                        <w:rPr>
                          <w:szCs w:val="24"/>
                        </w:rPr>
                        <w:t xml:space="preserve"> Team</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23F7F149" wp14:editId="79F03D94">
                <wp:simplePos x="0" y="0"/>
                <wp:positionH relativeFrom="column">
                  <wp:posOffset>1417320</wp:posOffset>
                </wp:positionH>
                <wp:positionV relativeFrom="paragraph">
                  <wp:posOffset>137160</wp:posOffset>
                </wp:positionV>
                <wp:extent cx="822960" cy="0"/>
                <wp:effectExtent l="17145" t="15875" r="17145" b="12700"/>
                <wp:wrapNone/>
                <wp:docPr id="3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216306"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8pt" to="17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" strokecolor="#4a7ebb" strokeweight="1.5pt"/>
            </w:pict>
          </mc:Fallback>
        </mc:AlternateContent>
      </w:r>
      <w:r>
        <w:rPr>
          <w:noProof/>
        </w:rPr>
        <mc:AlternateContent>
          <mc:Choice Requires="wps">
            <w:drawing>
              <wp:anchor distT="0" distB="0" distL="114300" distR="114300" simplePos="0" relativeHeight="251692032" behindDoc="0" locked="0" layoutInCell="1" allowOverlap="1" wp14:anchorId="10776296" wp14:editId="4F0DC5DF">
                <wp:simplePos x="0" y="0"/>
                <wp:positionH relativeFrom="column">
                  <wp:posOffset>6972300</wp:posOffset>
                </wp:positionH>
                <wp:positionV relativeFrom="paragraph">
                  <wp:posOffset>137160</wp:posOffset>
                </wp:positionV>
                <wp:extent cx="403860" cy="0"/>
                <wp:effectExtent l="9525" t="15875" r="15240" b="12700"/>
                <wp:wrapNone/>
                <wp:docPr id="3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C55467"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8pt" to="58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" strokecolor="#4a7ebb" strokeweight="1.5pt"/>
            </w:pict>
          </mc:Fallback>
        </mc:AlternateContent>
      </w:r>
      <w:r>
        <w:rPr>
          <w:noProof/>
        </w:rPr>
        <mc:AlternateContent>
          <mc:Choice Requires="wps">
            <w:drawing>
              <wp:anchor distT="0" distB="0" distL="114300" distR="114300" simplePos="0" relativeHeight="251697152" behindDoc="0" locked="0" layoutInCell="1" allowOverlap="1" wp14:anchorId="5E6CCA63" wp14:editId="0E9D11A8">
                <wp:simplePos x="0" y="0"/>
                <wp:positionH relativeFrom="column">
                  <wp:posOffset>5295900</wp:posOffset>
                </wp:positionH>
                <wp:positionV relativeFrom="paragraph">
                  <wp:posOffset>129540</wp:posOffset>
                </wp:positionV>
                <wp:extent cx="403860" cy="0"/>
                <wp:effectExtent l="9525" t="17780" r="15240" b="10795"/>
                <wp:wrapNone/>
                <wp:docPr id="3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5FD9BD"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0.2pt" to="44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" strokecolor="#4a7ebb" strokeweight="1.5pt"/>
            </w:pict>
          </mc:Fallback>
        </mc:AlternateContent>
      </w:r>
      <w:r>
        <w:rPr>
          <w:noProof/>
        </w:rPr>
        <mc:AlternateContent>
          <mc:Choice Requires="wps">
            <w:drawing>
              <wp:anchor distT="0" distB="0" distL="114300" distR="114300" simplePos="0" relativeHeight="251698176" behindDoc="0" locked="0" layoutInCell="1" allowOverlap="1" wp14:anchorId="3ABB1DC4" wp14:editId="3771C9D6">
                <wp:simplePos x="0" y="0"/>
                <wp:positionH relativeFrom="column">
                  <wp:posOffset>3520440</wp:posOffset>
                </wp:positionH>
                <wp:positionV relativeFrom="paragraph">
                  <wp:posOffset>99060</wp:posOffset>
                </wp:positionV>
                <wp:extent cx="403860" cy="0"/>
                <wp:effectExtent l="15240" t="15875" r="9525" b="12700"/>
                <wp:wrapNone/>
                <wp:docPr id="3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2D2F0E"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7.8pt" to="3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" strokecolor="#4a7ebb" strokeweight="1.5pt"/>
            </w:pict>
          </mc:Fallback>
        </mc:AlternateContent>
      </w:r>
    </w:p>
    <w:p w:rsidR="002B30E5" w:rsidRDefault="002B30E5" w:rsidP="002B30E5">
      <w:pPr>
        <w:rPr>
          <w:rFonts w:cs="Times New Roman"/>
        </w:rPr>
      </w:pPr>
    </w:p>
    <w:p w:rsidR="002B30E5" w:rsidRDefault="002B30E5" w:rsidP="002B30E5">
      <w:pPr>
        <w:rPr>
          <w:rFonts w:cs="Times New Roman"/>
        </w:rPr>
      </w:pPr>
      <w:r>
        <w:rPr>
          <w:noProof/>
        </w:rPr>
        <mc:AlternateContent>
          <mc:Choice Requires="wps">
            <w:drawing>
              <wp:anchor distT="0" distB="0" distL="114300" distR="114300" simplePos="0" relativeHeight="251694080" behindDoc="0" locked="0" layoutInCell="1" allowOverlap="1" wp14:anchorId="2358E438" wp14:editId="24380B24">
                <wp:simplePos x="0" y="0"/>
                <wp:positionH relativeFrom="column">
                  <wp:posOffset>1143000</wp:posOffset>
                </wp:positionH>
                <wp:positionV relativeFrom="paragraph">
                  <wp:posOffset>184150</wp:posOffset>
                </wp:positionV>
                <wp:extent cx="274320" cy="0"/>
                <wp:effectExtent l="9525" t="10160" r="11430" b="18415"/>
                <wp:wrapNone/>
                <wp:docPr id="4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29F64A"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pt" to="11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" strokecolor="#4a7ebb" strokeweight="1.5pt"/>
            </w:pict>
          </mc:Fallback>
        </mc:AlternateContent>
      </w:r>
    </w:p>
    <w:p w:rsidR="002B30E5" w:rsidRDefault="002B30E5" w:rsidP="002B30E5">
      <w:pPr>
        <w:rPr>
          <w:rFonts w:cs="Times New Roman"/>
        </w:rPr>
      </w:pPr>
    </w:p>
    <w:p w:rsidR="002B30E5" w:rsidRDefault="002B30E5" w:rsidP="002B30E5">
      <w:pPr>
        <w:rPr>
          <w:rFonts w:cs="Times New Roman"/>
        </w:rPr>
      </w:pPr>
      <w:r>
        <w:rPr>
          <w:noProof/>
        </w:rPr>
        <mc:AlternateContent>
          <mc:Choice Requires="wps">
            <w:drawing>
              <wp:anchor distT="0" distB="0" distL="114300" distR="114300" simplePos="0" relativeHeight="251686912" behindDoc="0" locked="0" layoutInCell="1" allowOverlap="1" wp14:anchorId="151032E8" wp14:editId="297DA50E">
                <wp:simplePos x="0" y="0"/>
                <wp:positionH relativeFrom="column">
                  <wp:posOffset>-146650</wp:posOffset>
                </wp:positionH>
                <wp:positionV relativeFrom="paragraph">
                  <wp:posOffset>1076102</wp:posOffset>
                </wp:positionV>
                <wp:extent cx="1280160" cy="868680"/>
                <wp:effectExtent l="5715" t="7620" r="952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68680"/>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032E8" id="Rectangle 9" o:spid="_x0000_s1035" style="position:absolute;margin-left:-11.55pt;margin-top:84.75pt;width:100.8pt;height:6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" fillcolor="#a3c4ff" strokecolor="#4a7ebb">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431DB75" wp14:editId="17BCFB63">
                <wp:simplePos x="0" y="0"/>
                <wp:positionH relativeFrom="column">
                  <wp:posOffset>-147208</wp:posOffset>
                </wp:positionH>
                <wp:positionV relativeFrom="paragraph">
                  <wp:posOffset>123406</wp:posOffset>
                </wp:positionV>
                <wp:extent cx="1280160" cy="830580"/>
                <wp:effectExtent l="5715" t="11430" r="9525" b="1524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30580"/>
                        </a:xfrm>
                        <a:prstGeom prst="rect">
                          <a:avLst/>
                        </a:prstGeom>
                        <a:gradFill rotWithShape="0">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1DB75" id="Rectangle 8" o:spid="_x0000_s1036" style="position:absolute;margin-left:-11.6pt;margin-top:9.7pt;width:100.8pt;height:6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" fillcolor="#a3c4ff" strokecolor="#4a7ebb">
                <v:fill color2="#e5eeff" angle="180" colors="0 #a3c4ff;22938f #bfd5ff;1 #e5eeff" focus="100%" type="gradient"/>
                <v:shadow on="t" color="black" opacity="24903f" origin=",.5" offset="0,.55556mm"/>
                <v:textbox>
                  <w:txbxContent>
                    <w:p w:rsidR="002B30E5" w:rsidRDefault="002B30E5" w:rsidP="002B30E5">
                      <w:pPr>
                        <w:spacing w:after="0" w:line="240" w:lineRule="auto"/>
                        <w:jc w:val="center"/>
                        <w:rPr>
                          <w:szCs w:val="24"/>
                        </w:rPr>
                      </w:pPr>
                      <w:r>
                        <w:rPr>
                          <w:szCs w:val="24"/>
                        </w:rPr>
                        <w:t>Performance Improvement Project</w:t>
                      </w:r>
                      <w:r w:rsidR="00456679">
                        <w:rPr>
                          <w:szCs w:val="24"/>
                        </w:rPr>
                        <w:t xml:space="preserve"> Team</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4804BD50" wp14:editId="78DF7050">
                <wp:simplePos x="0" y="0"/>
                <wp:positionH relativeFrom="column">
                  <wp:posOffset>1143000</wp:posOffset>
                </wp:positionH>
                <wp:positionV relativeFrom="paragraph">
                  <wp:posOffset>1694180</wp:posOffset>
                </wp:positionV>
                <wp:extent cx="274320" cy="0"/>
                <wp:effectExtent l="9525" t="10160" r="11430" b="18415"/>
                <wp:wrapNone/>
                <wp:docPr id="4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1C362D"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3.4pt" to="111.6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" strokecolor="#4a7ebb" strokeweight="1.5pt"/>
            </w:pict>
          </mc:Fallback>
        </mc:AlternateContent>
      </w:r>
      <w:r>
        <w:rPr>
          <w:noProof/>
        </w:rPr>
        <mc:AlternateContent>
          <mc:Choice Requires="wps">
            <w:drawing>
              <wp:anchor distT="0" distB="0" distL="114300" distR="114300" simplePos="0" relativeHeight="251693056" behindDoc="0" locked="0" layoutInCell="1" allowOverlap="1" wp14:anchorId="2EE4AD7E" wp14:editId="15E07B24">
                <wp:simplePos x="0" y="0"/>
                <wp:positionH relativeFrom="column">
                  <wp:posOffset>1143000</wp:posOffset>
                </wp:positionH>
                <wp:positionV relativeFrom="paragraph">
                  <wp:posOffset>574040</wp:posOffset>
                </wp:positionV>
                <wp:extent cx="274320" cy="0"/>
                <wp:effectExtent l="9525" t="13970" r="11430" b="14605"/>
                <wp:wrapNone/>
                <wp:docPr id="4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0B395F" id="Straight Connector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111.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" strokecolor="#4a7ebb" strokeweight="1.5pt"/>
            </w:pict>
          </mc:Fallback>
        </mc:AlternateContent>
      </w:r>
      <w:r>
        <w:rPr>
          <w:rFonts w:cs="Times New Roman"/>
        </w:rPr>
        <w:tab/>
      </w:r>
    </w:p>
    <w:p w:rsidR="00260176" w:rsidRDefault="00260176" w:rsidP="00BA152E">
      <w:pPr>
        <w:rPr>
          <w:rFonts w:cs="Times New Roman"/>
          <w:b/>
          <w:szCs w:val="24"/>
        </w:rPr>
      </w:pPr>
    </w:p>
    <w:p w:rsidR="00260176" w:rsidRDefault="00260176" w:rsidP="00BA152E">
      <w:pPr>
        <w:rPr>
          <w:rFonts w:cs="Times New Roman"/>
          <w:b/>
          <w:szCs w:val="24"/>
        </w:rPr>
      </w:pPr>
    </w:p>
    <w:p w:rsidR="002B30E5" w:rsidRDefault="002B30E5" w:rsidP="002B30E5">
      <w:pPr>
        <w:sectPr w:rsidR="002B30E5" w:rsidSect="002B30E5">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741"/>
        <w:tblW w:w="10885" w:type="dxa"/>
        <w:tblLook w:val="04A0" w:firstRow="1" w:lastRow="0" w:firstColumn="1" w:lastColumn="0" w:noHBand="0" w:noVBand="1"/>
      </w:tblPr>
      <w:tblGrid>
        <w:gridCol w:w="3865"/>
        <w:gridCol w:w="7020"/>
      </w:tblGrid>
      <w:tr w:rsidR="002B30E5" w:rsidTr="001C1E89">
        <w:trPr>
          <w:trHeight w:val="1700"/>
        </w:trPr>
        <w:tc>
          <w:tcPr>
            <w:tcW w:w="10885" w:type="dxa"/>
            <w:gridSpan w:val="2"/>
            <w:tcBorders>
              <w:top w:val="single" w:sz="4" w:space="0" w:color="auto"/>
              <w:left w:val="single" w:sz="4" w:space="0" w:color="auto"/>
              <w:bottom w:val="single" w:sz="4" w:space="0" w:color="auto"/>
              <w:right w:val="single" w:sz="4" w:space="0" w:color="auto"/>
            </w:tcBorders>
            <w:shd w:val="clear" w:color="auto" w:fill="auto"/>
          </w:tcPr>
          <w:p w:rsidR="002B30E5" w:rsidRDefault="002B30E5" w:rsidP="00EC2857">
            <w:pPr>
              <w:jc w:val="center"/>
              <w:rPr>
                <w:b/>
                <w:sz w:val="36"/>
              </w:rPr>
            </w:pPr>
          </w:p>
          <w:p w:rsidR="002B30E5" w:rsidRDefault="002B30E5" w:rsidP="00EC2857">
            <w:pPr>
              <w:jc w:val="center"/>
              <w:rPr>
                <w:b/>
                <w:sz w:val="36"/>
              </w:rPr>
            </w:pPr>
            <w:r>
              <w:rPr>
                <w:b/>
                <w:sz w:val="36"/>
              </w:rPr>
              <w:t xml:space="preserve">HORIZON </w:t>
            </w:r>
            <w:r w:rsidR="008D61A3">
              <w:rPr>
                <w:b/>
                <w:sz w:val="36"/>
              </w:rPr>
              <w:t xml:space="preserve">PUBLIC HEALTH </w:t>
            </w:r>
            <w:r>
              <w:rPr>
                <w:b/>
                <w:sz w:val="36"/>
              </w:rPr>
              <w:t>PERFORMANCE MANAGEMENT SYSTEM</w:t>
            </w:r>
          </w:p>
          <w:p w:rsidR="002B30E5" w:rsidRDefault="002B30E5" w:rsidP="00EC2857">
            <w:pPr>
              <w:jc w:val="center"/>
              <w:rPr>
                <w:b/>
                <w:sz w:val="36"/>
              </w:rPr>
            </w:pPr>
            <w:r>
              <w:rPr>
                <w:b/>
                <w:sz w:val="36"/>
              </w:rPr>
              <w:t>ROLES AND RESPONSIBILITIES</w:t>
            </w:r>
          </w:p>
          <w:p w:rsidR="002B30E5" w:rsidRDefault="002B30E5" w:rsidP="00EC2857">
            <w:pPr>
              <w:jc w:val="center"/>
              <w:rPr>
                <w:b/>
              </w:rPr>
            </w:pPr>
          </w:p>
        </w:tc>
      </w:tr>
      <w:tr w:rsidR="002B30E5" w:rsidTr="001C1E89">
        <w:trPr>
          <w:trHeight w:val="350"/>
        </w:trPr>
        <w:tc>
          <w:tcPr>
            <w:tcW w:w="3865" w:type="dxa"/>
            <w:tcBorders>
              <w:top w:val="single" w:sz="4" w:space="0" w:color="auto"/>
            </w:tcBorders>
            <w:shd w:val="clear" w:color="auto" w:fill="9CC2E5" w:themeFill="accent1" w:themeFillTint="99"/>
          </w:tcPr>
          <w:p w:rsidR="002B30E5" w:rsidRPr="00001D40" w:rsidRDefault="002B30E5" w:rsidP="00EC2857">
            <w:pPr>
              <w:jc w:val="center"/>
              <w:rPr>
                <w:b/>
              </w:rPr>
            </w:pPr>
          </w:p>
          <w:p w:rsidR="002B30E5" w:rsidRPr="00001D40" w:rsidRDefault="002B30E5" w:rsidP="00EC2857">
            <w:pPr>
              <w:jc w:val="center"/>
              <w:rPr>
                <w:b/>
              </w:rPr>
            </w:pPr>
            <w:r w:rsidRPr="00001D40">
              <w:rPr>
                <w:b/>
              </w:rPr>
              <w:t>ROLE</w:t>
            </w:r>
          </w:p>
          <w:p w:rsidR="002B30E5" w:rsidRPr="00001D40" w:rsidRDefault="002B30E5" w:rsidP="00EC2857">
            <w:pPr>
              <w:jc w:val="center"/>
              <w:rPr>
                <w:b/>
              </w:rPr>
            </w:pPr>
          </w:p>
        </w:tc>
        <w:tc>
          <w:tcPr>
            <w:tcW w:w="7020" w:type="dxa"/>
            <w:tcBorders>
              <w:top w:val="single" w:sz="4" w:space="0" w:color="auto"/>
            </w:tcBorders>
            <w:shd w:val="clear" w:color="auto" w:fill="9CC2E5" w:themeFill="accent1" w:themeFillTint="99"/>
          </w:tcPr>
          <w:p w:rsidR="002B30E5" w:rsidRDefault="002B30E5" w:rsidP="00EC2857">
            <w:pPr>
              <w:jc w:val="center"/>
              <w:rPr>
                <w:b/>
              </w:rPr>
            </w:pPr>
          </w:p>
          <w:p w:rsidR="002B30E5" w:rsidRPr="007314AD" w:rsidRDefault="002B30E5" w:rsidP="00EC2857">
            <w:pPr>
              <w:jc w:val="center"/>
              <w:rPr>
                <w:b/>
              </w:rPr>
            </w:pPr>
            <w:r>
              <w:rPr>
                <w:b/>
              </w:rPr>
              <w:t>RESPONSIBILITY</w:t>
            </w:r>
          </w:p>
        </w:tc>
      </w:tr>
      <w:tr w:rsidR="002B30E5" w:rsidTr="00EC2857">
        <w:trPr>
          <w:trHeight w:val="478"/>
        </w:trPr>
        <w:tc>
          <w:tcPr>
            <w:tcW w:w="3865" w:type="dxa"/>
          </w:tcPr>
          <w:p w:rsidR="002B30E5" w:rsidRPr="0040621E" w:rsidRDefault="002B30E5" w:rsidP="00EC2857">
            <w:pPr>
              <w:rPr>
                <w:b/>
                <w:sz w:val="24"/>
                <w:szCs w:val="24"/>
              </w:rPr>
            </w:pPr>
            <w:r>
              <w:rPr>
                <w:b/>
                <w:sz w:val="24"/>
                <w:szCs w:val="24"/>
              </w:rPr>
              <w:t>Horizon Community Health Board</w:t>
            </w:r>
          </w:p>
        </w:tc>
        <w:tc>
          <w:tcPr>
            <w:tcW w:w="7020" w:type="dxa"/>
          </w:tcPr>
          <w:p w:rsidR="002B30E5" w:rsidRDefault="002B30E5" w:rsidP="00EC2857">
            <w:pPr>
              <w:pStyle w:val="ListParagraph"/>
              <w:numPr>
                <w:ilvl w:val="0"/>
                <w:numId w:val="2"/>
              </w:numPr>
              <w:rPr>
                <w:sz w:val="24"/>
                <w:szCs w:val="24"/>
              </w:rPr>
            </w:pPr>
            <w:r>
              <w:rPr>
                <w:sz w:val="24"/>
                <w:szCs w:val="24"/>
              </w:rPr>
              <w:t>Provides high-level oversight and accountability</w:t>
            </w:r>
          </w:p>
          <w:p w:rsidR="002B30E5" w:rsidRDefault="002B30E5" w:rsidP="00EC2857">
            <w:pPr>
              <w:pStyle w:val="ListParagraph"/>
              <w:numPr>
                <w:ilvl w:val="0"/>
                <w:numId w:val="2"/>
              </w:numPr>
              <w:rPr>
                <w:sz w:val="24"/>
                <w:szCs w:val="24"/>
              </w:rPr>
            </w:pPr>
            <w:r>
              <w:rPr>
                <w:sz w:val="24"/>
                <w:szCs w:val="24"/>
              </w:rPr>
              <w:t>Adopts Performance Management System Policy</w:t>
            </w:r>
          </w:p>
          <w:p w:rsidR="002B30E5" w:rsidRDefault="002B30E5" w:rsidP="00EC2857">
            <w:pPr>
              <w:pStyle w:val="ListParagraph"/>
              <w:numPr>
                <w:ilvl w:val="0"/>
                <w:numId w:val="2"/>
              </w:numPr>
              <w:rPr>
                <w:sz w:val="24"/>
                <w:szCs w:val="24"/>
              </w:rPr>
            </w:pPr>
            <w:r>
              <w:rPr>
                <w:sz w:val="24"/>
                <w:szCs w:val="24"/>
              </w:rPr>
              <w:t>Assures allocation of financial resources to support Performance Management System and Performance Improvement (PI) Initiatives</w:t>
            </w:r>
          </w:p>
          <w:p w:rsidR="002B30E5" w:rsidRDefault="002B30E5" w:rsidP="00EC2857">
            <w:pPr>
              <w:pStyle w:val="ListParagraph"/>
              <w:numPr>
                <w:ilvl w:val="0"/>
                <w:numId w:val="2"/>
              </w:numPr>
              <w:rPr>
                <w:sz w:val="24"/>
                <w:szCs w:val="24"/>
              </w:rPr>
            </w:pPr>
            <w:r>
              <w:rPr>
                <w:sz w:val="24"/>
                <w:szCs w:val="24"/>
              </w:rPr>
              <w:t>Provides an outside perspective on Performance Management and PI Projects</w:t>
            </w:r>
          </w:p>
          <w:p w:rsidR="002B30E5" w:rsidRPr="006C0D24" w:rsidRDefault="002B30E5" w:rsidP="00EC2857">
            <w:pPr>
              <w:pStyle w:val="ListParagraph"/>
              <w:numPr>
                <w:ilvl w:val="0"/>
                <w:numId w:val="2"/>
              </w:numPr>
              <w:rPr>
                <w:sz w:val="24"/>
                <w:szCs w:val="24"/>
              </w:rPr>
            </w:pPr>
            <w:r>
              <w:rPr>
                <w:sz w:val="24"/>
                <w:szCs w:val="24"/>
              </w:rPr>
              <w:t>Informed of final outcomes of performance measures and PI Projects</w:t>
            </w:r>
          </w:p>
        </w:tc>
      </w:tr>
      <w:tr w:rsidR="002B30E5" w:rsidTr="00EC2857">
        <w:trPr>
          <w:trHeight w:val="478"/>
        </w:trPr>
        <w:tc>
          <w:tcPr>
            <w:tcW w:w="3865" w:type="dxa"/>
          </w:tcPr>
          <w:p w:rsidR="002B30E5" w:rsidRPr="0040621E" w:rsidRDefault="002B30E5" w:rsidP="00EC2857">
            <w:pPr>
              <w:rPr>
                <w:b/>
                <w:sz w:val="24"/>
                <w:szCs w:val="24"/>
              </w:rPr>
            </w:pPr>
            <w:r>
              <w:rPr>
                <w:b/>
                <w:sz w:val="24"/>
                <w:szCs w:val="24"/>
              </w:rPr>
              <w:t>Performance Management Council</w:t>
            </w:r>
          </w:p>
        </w:tc>
        <w:tc>
          <w:tcPr>
            <w:tcW w:w="7020" w:type="dxa"/>
          </w:tcPr>
          <w:p w:rsidR="002B30E5" w:rsidRPr="006C0D24" w:rsidRDefault="002B30E5" w:rsidP="00EC2857">
            <w:pPr>
              <w:pStyle w:val="ListParagraph"/>
              <w:numPr>
                <w:ilvl w:val="0"/>
                <w:numId w:val="3"/>
              </w:numPr>
              <w:rPr>
                <w:sz w:val="24"/>
                <w:szCs w:val="24"/>
              </w:rPr>
            </w:pPr>
            <w:r w:rsidRPr="006C0D24">
              <w:rPr>
                <w:sz w:val="24"/>
                <w:szCs w:val="24"/>
              </w:rPr>
              <w:t>Participates in identification of public health services most in need of quality improvement and areas of focus from an outside community perspective</w:t>
            </w:r>
          </w:p>
          <w:p w:rsidR="002B30E5" w:rsidRDefault="002B30E5" w:rsidP="00EC2857">
            <w:pPr>
              <w:pStyle w:val="ListParagraph"/>
              <w:numPr>
                <w:ilvl w:val="0"/>
                <w:numId w:val="3"/>
              </w:numPr>
              <w:rPr>
                <w:sz w:val="24"/>
                <w:szCs w:val="24"/>
              </w:rPr>
            </w:pPr>
            <w:r>
              <w:rPr>
                <w:sz w:val="24"/>
                <w:szCs w:val="24"/>
              </w:rPr>
              <w:t>Provides feedback for completed and ongoing projects</w:t>
            </w:r>
          </w:p>
          <w:p w:rsidR="002B30E5" w:rsidRDefault="002B30E5" w:rsidP="00EC2857">
            <w:pPr>
              <w:pStyle w:val="ListParagraph"/>
              <w:numPr>
                <w:ilvl w:val="0"/>
                <w:numId w:val="3"/>
              </w:numPr>
              <w:rPr>
                <w:sz w:val="24"/>
                <w:szCs w:val="24"/>
              </w:rPr>
            </w:pPr>
            <w:r>
              <w:rPr>
                <w:sz w:val="24"/>
                <w:szCs w:val="24"/>
              </w:rPr>
              <w:t>Reviews performance and project outcomes and makes recommendations</w:t>
            </w:r>
          </w:p>
          <w:p w:rsidR="002B30E5" w:rsidRPr="0040621E" w:rsidRDefault="002B30E5" w:rsidP="00EC2857">
            <w:pPr>
              <w:pStyle w:val="ListParagraph"/>
              <w:numPr>
                <w:ilvl w:val="0"/>
                <w:numId w:val="3"/>
              </w:numPr>
              <w:rPr>
                <w:sz w:val="24"/>
                <w:szCs w:val="24"/>
              </w:rPr>
            </w:pPr>
            <w:r>
              <w:rPr>
                <w:sz w:val="24"/>
                <w:szCs w:val="24"/>
              </w:rPr>
              <w:t>Forwards recommendations for Performance Management System sustainability and enhancement to Horizon CHB</w:t>
            </w:r>
          </w:p>
        </w:tc>
      </w:tr>
      <w:tr w:rsidR="002B30E5" w:rsidTr="00EC2857">
        <w:trPr>
          <w:trHeight w:val="152"/>
        </w:trPr>
        <w:tc>
          <w:tcPr>
            <w:tcW w:w="3865" w:type="dxa"/>
          </w:tcPr>
          <w:p w:rsidR="002B30E5" w:rsidRPr="0040621E" w:rsidRDefault="002B30E5" w:rsidP="00EC2857">
            <w:pPr>
              <w:rPr>
                <w:b/>
                <w:sz w:val="24"/>
                <w:szCs w:val="24"/>
              </w:rPr>
            </w:pPr>
            <w:r>
              <w:rPr>
                <w:b/>
                <w:sz w:val="24"/>
                <w:szCs w:val="24"/>
              </w:rPr>
              <w:t>Performance Management Leadership Team</w:t>
            </w:r>
          </w:p>
        </w:tc>
        <w:tc>
          <w:tcPr>
            <w:tcW w:w="7020" w:type="dxa"/>
          </w:tcPr>
          <w:p w:rsidR="002B30E5" w:rsidRDefault="002B30E5" w:rsidP="00EC2857">
            <w:pPr>
              <w:pStyle w:val="ListParagraph"/>
              <w:numPr>
                <w:ilvl w:val="0"/>
                <w:numId w:val="4"/>
              </w:numPr>
              <w:rPr>
                <w:sz w:val="24"/>
              </w:rPr>
            </w:pPr>
            <w:r>
              <w:rPr>
                <w:sz w:val="24"/>
              </w:rPr>
              <w:t>Facilitates the implementation of the Performance Management System</w:t>
            </w:r>
          </w:p>
          <w:p w:rsidR="002B30E5" w:rsidRDefault="002B30E5" w:rsidP="00EC2857">
            <w:pPr>
              <w:pStyle w:val="ListParagraph"/>
              <w:numPr>
                <w:ilvl w:val="0"/>
                <w:numId w:val="4"/>
              </w:numPr>
              <w:rPr>
                <w:sz w:val="24"/>
              </w:rPr>
            </w:pPr>
            <w:r>
              <w:rPr>
                <w:sz w:val="24"/>
              </w:rPr>
              <w:t>Provides access to resources and training, as appropriate</w:t>
            </w:r>
          </w:p>
          <w:p w:rsidR="002B30E5" w:rsidRDefault="002B30E5" w:rsidP="00EC2857">
            <w:pPr>
              <w:pStyle w:val="ListParagraph"/>
              <w:numPr>
                <w:ilvl w:val="0"/>
                <w:numId w:val="4"/>
              </w:numPr>
              <w:rPr>
                <w:sz w:val="24"/>
              </w:rPr>
            </w:pPr>
            <w:r>
              <w:rPr>
                <w:sz w:val="24"/>
              </w:rPr>
              <w:t>Apprised of all current standards, measures, and PI Projects</w:t>
            </w:r>
          </w:p>
          <w:p w:rsidR="002B30E5" w:rsidRPr="00710739" w:rsidRDefault="002B30E5" w:rsidP="00EC2857">
            <w:pPr>
              <w:pStyle w:val="ListParagraph"/>
              <w:numPr>
                <w:ilvl w:val="0"/>
                <w:numId w:val="4"/>
              </w:numPr>
              <w:rPr>
                <w:sz w:val="24"/>
              </w:rPr>
            </w:pPr>
            <w:r>
              <w:rPr>
                <w:sz w:val="24"/>
              </w:rPr>
              <w:t>Assures that all staff are informed of and understand the outcomes of standards, measures, and completed PI Projects</w:t>
            </w:r>
          </w:p>
        </w:tc>
      </w:tr>
      <w:tr w:rsidR="002B30E5" w:rsidTr="00EC2857">
        <w:trPr>
          <w:trHeight w:val="478"/>
        </w:trPr>
        <w:tc>
          <w:tcPr>
            <w:tcW w:w="3865" w:type="dxa"/>
          </w:tcPr>
          <w:p w:rsidR="002B30E5" w:rsidRPr="0040621E" w:rsidRDefault="002B30E5" w:rsidP="00EC2857">
            <w:pPr>
              <w:rPr>
                <w:b/>
                <w:sz w:val="24"/>
                <w:szCs w:val="24"/>
              </w:rPr>
            </w:pPr>
            <w:r>
              <w:rPr>
                <w:b/>
                <w:sz w:val="24"/>
                <w:szCs w:val="24"/>
              </w:rPr>
              <w:t>Performance Management Committee/Accreditation Team</w:t>
            </w:r>
          </w:p>
        </w:tc>
        <w:tc>
          <w:tcPr>
            <w:tcW w:w="7020" w:type="dxa"/>
          </w:tcPr>
          <w:p w:rsidR="002B30E5" w:rsidRDefault="002B30E5" w:rsidP="00EC2857">
            <w:pPr>
              <w:pStyle w:val="ListParagraph"/>
              <w:numPr>
                <w:ilvl w:val="0"/>
                <w:numId w:val="5"/>
              </w:numPr>
              <w:rPr>
                <w:sz w:val="24"/>
                <w:szCs w:val="24"/>
              </w:rPr>
            </w:pPr>
            <w:r>
              <w:rPr>
                <w:sz w:val="24"/>
                <w:szCs w:val="24"/>
              </w:rPr>
              <w:t>Understands the Performance Management System</w:t>
            </w:r>
          </w:p>
          <w:p w:rsidR="002B30E5" w:rsidRDefault="002B30E5" w:rsidP="00EC2857">
            <w:pPr>
              <w:pStyle w:val="ListParagraph"/>
              <w:numPr>
                <w:ilvl w:val="0"/>
                <w:numId w:val="5"/>
              </w:numPr>
              <w:rPr>
                <w:sz w:val="24"/>
                <w:szCs w:val="24"/>
              </w:rPr>
            </w:pPr>
            <w:r>
              <w:rPr>
                <w:sz w:val="24"/>
                <w:szCs w:val="24"/>
              </w:rPr>
              <w:t>Identifies, discusses, and develops performance standards, measures and potential PI Projects</w:t>
            </w:r>
          </w:p>
          <w:p w:rsidR="002B30E5" w:rsidRPr="00AF6132" w:rsidRDefault="002B30E5" w:rsidP="00EC2857">
            <w:pPr>
              <w:pStyle w:val="ListParagraph"/>
              <w:numPr>
                <w:ilvl w:val="0"/>
                <w:numId w:val="5"/>
              </w:numPr>
              <w:rPr>
                <w:sz w:val="24"/>
                <w:szCs w:val="24"/>
              </w:rPr>
            </w:pPr>
            <w:r>
              <w:rPr>
                <w:sz w:val="24"/>
                <w:szCs w:val="24"/>
              </w:rPr>
              <w:t>Develops and applies criteria for the selection of PI Projects</w:t>
            </w:r>
          </w:p>
        </w:tc>
      </w:tr>
      <w:tr w:rsidR="002B30E5" w:rsidTr="00EC2857">
        <w:trPr>
          <w:trHeight w:val="478"/>
        </w:trPr>
        <w:tc>
          <w:tcPr>
            <w:tcW w:w="3865" w:type="dxa"/>
          </w:tcPr>
          <w:p w:rsidR="002B30E5" w:rsidRPr="0040621E" w:rsidRDefault="002B30E5" w:rsidP="00EC2857">
            <w:pPr>
              <w:rPr>
                <w:b/>
                <w:sz w:val="24"/>
                <w:szCs w:val="24"/>
              </w:rPr>
            </w:pPr>
            <w:r>
              <w:rPr>
                <w:b/>
                <w:sz w:val="24"/>
                <w:szCs w:val="24"/>
              </w:rPr>
              <w:t>Performance Improvement Project (PIP) Teams</w:t>
            </w:r>
          </w:p>
        </w:tc>
        <w:tc>
          <w:tcPr>
            <w:tcW w:w="7020" w:type="dxa"/>
          </w:tcPr>
          <w:p w:rsidR="002B30E5" w:rsidRDefault="002B30E5" w:rsidP="00EC2857">
            <w:pPr>
              <w:pStyle w:val="ListParagraph"/>
              <w:numPr>
                <w:ilvl w:val="0"/>
                <w:numId w:val="6"/>
              </w:numPr>
              <w:rPr>
                <w:sz w:val="24"/>
                <w:szCs w:val="24"/>
              </w:rPr>
            </w:pPr>
            <w:r>
              <w:rPr>
                <w:sz w:val="24"/>
                <w:szCs w:val="24"/>
              </w:rPr>
              <w:t>Understand the Performance Management System</w:t>
            </w:r>
          </w:p>
          <w:p w:rsidR="002B30E5" w:rsidRDefault="002B30E5" w:rsidP="00EC2857">
            <w:pPr>
              <w:pStyle w:val="ListParagraph"/>
              <w:numPr>
                <w:ilvl w:val="0"/>
                <w:numId w:val="6"/>
              </w:numPr>
              <w:rPr>
                <w:sz w:val="24"/>
                <w:szCs w:val="24"/>
              </w:rPr>
            </w:pPr>
            <w:r>
              <w:rPr>
                <w:sz w:val="24"/>
                <w:szCs w:val="24"/>
              </w:rPr>
              <w:t>Implement and participate in evaluation of PI Projects</w:t>
            </w:r>
          </w:p>
          <w:p w:rsidR="002B30E5" w:rsidRDefault="002B30E5" w:rsidP="00EC2857">
            <w:pPr>
              <w:pStyle w:val="ListParagraph"/>
              <w:numPr>
                <w:ilvl w:val="0"/>
                <w:numId w:val="6"/>
              </w:numPr>
              <w:rPr>
                <w:sz w:val="24"/>
                <w:szCs w:val="24"/>
              </w:rPr>
            </w:pPr>
            <w:r>
              <w:rPr>
                <w:sz w:val="24"/>
                <w:szCs w:val="24"/>
              </w:rPr>
              <w:t>Engage in the Performance Management Process by suggesting ideas; collecting, monitoring and reporting data; providing feedback to their program; participating in projects and encouraging other staff to participate</w:t>
            </w:r>
          </w:p>
          <w:p w:rsidR="002B30E5" w:rsidRPr="006C0D24" w:rsidRDefault="002B30E5" w:rsidP="00EC2857">
            <w:pPr>
              <w:pStyle w:val="ListParagraph"/>
              <w:numPr>
                <w:ilvl w:val="0"/>
                <w:numId w:val="6"/>
              </w:numPr>
              <w:rPr>
                <w:sz w:val="24"/>
                <w:szCs w:val="24"/>
              </w:rPr>
            </w:pPr>
            <w:r>
              <w:rPr>
                <w:sz w:val="24"/>
                <w:szCs w:val="24"/>
              </w:rPr>
              <w:t>Apply improved processes to their program-specific work</w:t>
            </w:r>
          </w:p>
        </w:tc>
      </w:tr>
    </w:tbl>
    <w:p w:rsidR="00BA152E" w:rsidRDefault="00BA152E" w:rsidP="00BA152E">
      <w:pPr>
        <w:jc w:val="center"/>
      </w:pPr>
    </w:p>
    <w:p w:rsidR="001C1E89" w:rsidRDefault="001C1E89" w:rsidP="00BA152E">
      <w:pPr>
        <w:jc w:val="center"/>
      </w:pPr>
    </w:p>
    <w:p w:rsidR="00FA7B6A" w:rsidRDefault="00FA7B6A" w:rsidP="00FA7B6A">
      <w:pPr>
        <w:rPr>
          <w:rFonts w:cs="Times New Roman"/>
          <w:b/>
          <w:szCs w:val="24"/>
        </w:rPr>
      </w:pPr>
      <w:r>
        <w:rPr>
          <w:rFonts w:cs="Times New Roman"/>
          <w:b/>
          <w:szCs w:val="24"/>
        </w:rPr>
        <w:lastRenderedPageBreak/>
        <w:t>Goals of Horizon Public Health’s Performance Management System</w:t>
      </w:r>
    </w:p>
    <w:p w:rsidR="00FA7B6A" w:rsidRPr="00FA7B6A" w:rsidRDefault="00FA7B6A" w:rsidP="00FA7B6A">
      <w:pPr>
        <w:numPr>
          <w:ilvl w:val="0"/>
          <w:numId w:val="7"/>
        </w:numPr>
        <w:spacing w:line="240" w:lineRule="auto"/>
        <w:contextualSpacing/>
        <w:rPr>
          <w:szCs w:val="24"/>
        </w:rPr>
      </w:pPr>
      <w:r w:rsidRPr="00FA7B6A">
        <w:rPr>
          <w:szCs w:val="24"/>
        </w:rPr>
        <w:t>Create a systematic approach, consistent with the organization’s mission, vision and values, for incorporating performance management into the daily work of Horizon Public Health employees</w:t>
      </w:r>
    </w:p>
    <w:p w:rsidR="00FA7B6A" w:rsidRPr="00FA7B6A" w:rsidRDefault="00FA7B6A" w:rsidP="00FA7B6A">
      <w:pPr>
        <w:numPr>
          <w:ilvl w:val="0"/>
          <w:numId w:val="7"/>
        </w:numPr>
        <w:spacing w:line="240" w:lineRule="auto"/>
        <w:contextualSpacing/>
        <w:rPr>
          <w:szCs w:val="24"/>
        </w:rPr>
      </w:pPr>
      <w:r w:rsidRPr="00FA7B6A">
        <w:rPr>
          <w:szCs w:val="24"/>
        </w:rPr>
        <w:t>Identify areas that will benefit from quality improvement, develop improvement strategies, evaluate impact of strategies, and make recommendations to HPH leadership to maximize resources and expertise</w:t>
      </w:r>
    </w:p>
    <w:p w:rsidR="00FA7B6A" w:rsidRPr="00FA7B6A" w:rsidRDefault="00FA7B6A" w:rsidP="00FA7B6A">
      <w:pPr>
        <w:numPr>
          <w:ilvl w:val="0"/>
          <w:numId w:val="7"/>
        </w:numPr>
        <w:spacing w:line="240" w:lineRule="auto"/>
        <w:contextualSpacing/>
        <w:rPr>
          <w:szCs w:val="24"/>
        </w:rPr>
      </w:pPr>
      <w:r w:rsidRPr="00FA7B6A">
        <w:rPr>
          <w:szCs w:val="24"/>
        </w:rPr>
        <w:t>Strengthen and support workforce capacity by engaging staff at all levels in the performance management process and culture, and by encouraging sound judgment, meaningful improvement and collaboration among staff.</w:t>
      </w:r>
    </w:p>
    <w:p w:rsidR="00FA7B6A" w:rsidRPr="00FA7B6A" w:rsidRDefault="00FA7B6A" w:rsidP="00FA7B6A">
      <w:pPr>
        <w:numPr>
          <w:ilvl w:val="0"/>
          <w:numId w:val="7"/>
        </w:numPr>
        <w:spacing w:line="240" w:lineRule="auto"/>
        <w:contextualSpacing/>
        <w:rPr>
          <w:szCs w:val="24"/>
        </w:rPr>
      </w:pPr>
      <w:r w:rsidRPr="00FA7B6A">
        <w:rPr>
          <w:szCs w:val="24"/>
        </w:rPr>
        <w:t>Assist programs in demonstrating program effectiveness and efficiencies and in meeting goals, objectives and regulatory or reporting requirements</w:t>
      </w:r>
    </w:p>
    <w:p w:rsidR="00FA7B6A" w:rsidRPr="00FA7B6A" w:rsidRDefault="00FA7B6A" w:rsidP="00FA7B6A">
      <w:pPr>
        <w:numPr>
          <w:ilvl w:val="0"/>
          <w:numId w:val="7"/>
        </w:numPr>
        <w:spacing w:line="240" w:lineRule="auto"/>
        <w:contextualSpacing/>
        <w:rPr>
          <w:szCs w:val="24"/>
        </w:rPr>
      </w:pPr>
      <w:r w:rsidRPr="00FA7B6A">
        <w:rPr>
          <w:szCs w:val="24"/>
        </w:rPr>
        <w:t>Establish a systematic process for assessing customer satisfaction with public health services</w:t>
      </w:r>
    </w:p>
    <w:p w:rsidR="00FA7B6A" w:rsidRPr="00FA7B6A" w:rsidRDefault="00FA7B6A" w:rsidP="00FA7B6A">
      <w:pPr>
        <w:numPr>
          <w:ilvl w:val="0"/>
          <w:numId w:val="7"/>
        </w:numPr>
        <w:spacing w:line="240" w:lineRule="auto"/>
        <w:contextualSpacing/>
        <w:rPr>
          <w:szCs w:val="24"/>
        </w:rPr>
      </w:pPr>
      <w:r w:rsidRPr="00FA7B6A">
        <w:rPr>
          <w:szCs w:val="24"/>
        </w:rPr>
        <w:t>Increase Horizon Public Health accountability to the customers, the governing body, and the general public  through consistent performance reporting</w:t>
      </w:r>
    </w:p>
    <w:p w:rsidR="00A3244C" w:rsidRDefault="00A3244C" w:rsidP="004E1C9B">
      <w:pPr>
        <w:rPr>
          <w:rFonts w:cs="Times New Roman"/>
          <w:b/>
          <w:szCs w:val="24"/>
        </w:rPr>
      </w:pPr>
    </w:p>
    <w:p w:rsidR="004E1C9B" w:rsidRDefault="004E1C9B" w:rsidP="004E1C9B">
      <w:pPr>
        <w:rPr>
          <w:rFonts w:cs="Times New Roman"/>
          <w:b/>
          <w:szCs w:val="24"/>
        </w:rPr>
      </w:pPr>
      <w:r w:rsidRPr="00234BA9">
        <w:rPr>
          <w:rFonts w:cs="Times New Roman"/>
          <w:b/>
          <w:szCs w:val="24"/>
        </w:rPr>
        <w:t>Alignment with other Plans</w:t>
      </w:r>
    </w:p>
    <w:p w:rsidR="00067CA0" w:rsidRDefault="00DF393F" w:rsidP="004E1C9B">
      <w:pPr>
        <w:rPr>
          <w:rFonts w:cs="Times New Roman"/>
          <w:szCs w:val="24"/>
        </w:rPr>
      </w:pPr>
      <w:r>
        <w:rPr>
          <w:rFonts w:cs="Times New Roman"/>
          <w:szCs w:val="24"/>
        </w:rPr>
        <w:t xml:space="preserve">Various “plans” have been developed by Horizon Public Health that support its mission, vision and values.  While each of these plans provide guidance for the Horizon Public Health organization, its employees and </w:t>
      </w:r>
      <w:r w:rsidR="004B682A">
        <w:rPr>
          <w:rFonts w:cs="Times New Roman"/>
          <w:szCs w:val="24"/>
        </w:rPr>
        <w:t xml:space="preserve">for the </w:t>
      </w:r>
      <w:r>
        <w:rPr>
          <w:rFonts w:cs="Times New Roman"/>
          <w:szCs w:val="24"/>
        </w:rPr>
        <w:t>individuals and communities it serves from a unique aspect, the Performance Management Plan must transc</w:t>
      </w:r>
      <w:r w:rsidR="001F4036">
        <w:rPr>
          <w:rFonts w:cs="Times New Roman"/>
          <w:szCs w:val="24"/>
        </w:rPr>
        <w:t>end all of these plans and</w:t>
      </w:r>
      <w:r w:rsidR="002944EF">
        <w:rPr>
          <w:rFonts w:cs="Times New Roman"/>
          <w:szCs w:val="24"/>
        </w:rPr>
        <w:t xml:space="preserve"> </w:t>
      </w:r>
      <w:r w:rsidR="001F4036">
        <w:rPr>
          <w:rFonts w:cs="Times New Roman"/>
          <w:szCs w:val="24"/>
        </w:rPr>
        <w:t xml:space="preserve">continually challenging Horizon Public Health to move its programs and services to a higher standard of excellence.  </w:t>
      </w:r>
      <w:r w:rsidR="002944EF">
        <w:rPr>
          <w:rFonts w:cs="Times New Roman"/>
          <w:szCs w:val="24"/>
        </w:rPr>
        <w:t>When establishing priority Performance Improvement Projects (PIPs), consideration shall be given to the priorities addressed in all of the following plans:</w:t>
      </w:r>
    </w:p>
    <w:p w:rsidR="002944EF" w:rsidRPr="002944EF" w:rsidRDefault="002944EF" w:rsidP="002944EF">
      <w:pPr>
        <w:pStyle w:val="ListParagraph"/>
        <w:numPr>
          <w:ilvl w:val="0"/>
          <w:numId w:val="13"/>
        </w:numPr>
        <w:rPr>
          <w:rFonts w:cs="Times New Roman"/>
          <w:szCs w:val="24"/>
        </w:rPr>
      </w:pPr>
      <w:r>
        <w:rPr>
          <w:rFonts w:ascii="Times New Roman" w:hAnsi="Times New Roman" w:cs="Times New Roman"/>
          <w:sz w:val="24"/>
          <w:szCs w:val="24"/>
        </w:rPr>
        <w:t>Community Health Improvement Plan (CHIP) –</w:t>
      </w:r>
      <w:r w:rsidR="004B682A">
        <w:rPr>
          <w:rFonts w:ascii="Times New Roman" w:hAnsi="Times New Roman" w:cs="Times New Roman"/>
          <w:sz w:val="24"/>
          <w:szCs w:val="24"/>
        </w:rPr>
        <w:t xml:space="preserve"> The CHIP describes those issues that have been identified, through a partnership between Horizon Public Health and its many community partners, as priority issues to be collectively addressed by the community partners.  The development of clear goals, objectives and an action plan for each of the priority issues has a positive impact on those health factors that significantly threaten the health status of the population in the 5 Horizon counties.</w:t>
      </w:r>
    </w:p>
    <w:p w:rsidR="002944EF" w:rsidRPr="002944EF" w:rsidRDefault="002944EF" w:rsidP="002944EF">
      <w:pPr>
        <w:pStyle w:val="ListParagraph"/>
        <w:numPr>
          <w:ilvl w:val="0"/>
          <w:numId w:val="13"/>
        </w:numPr>
        <w:rPr>
          <w:rFonts w:cs="Times New Roman"/>
          <w:szCs w:val="24"/>
        </w:rPr>
      </w:pPr>
      <w:r>
        <w:rPr>
          <w:rFonts w:ascii="Times New Roman" w:hAnsi="Times New Roman" w:cs="Times New Roman"/>
          <w:sz w:val="24"/>
          <w:szCs w:val="24"/>
        </w:rPr>
        <w:t xml:space="preserve">Strategic Plan </w:t>
      </w:r>
      <w:r w:rsidR="00425F66">
        <w:rPr>
          <w:rFonts w:ascii="Times New Roman" w:hAnsi="Times New Roman" w:cs="Times New Roman"/>
          <w:sz w:val="24"/>
          <w:szCs w:val="24"/>
        </w:rPr>
        <w:t>–</w:t>
      </w:r>
      <w:r>
        <w:rPr>
          <w:rFonts w:ascii="Times New Roman" w:hAnsi="Times New Roman" w:cs="Times New Roman"/>
          <w:sz w:val="24"/>
          <w:szCs w:val="24"/>
        </w:rPr>
        <w:t xml:space="preserve"> </w:t>
      </w:r>
      <w:r w:rsidR="00425F66">
        <w:rPr>
          <w:rFonts w:ascii="Times New Roman" w:hAnsi="Times New Roman" w:cs="Times New Roman"/>
          <w:sz w:val="24"/>
          <w:szCs w:val="24"/>
        </w:rPr>
        <w:t xml:space="preserve">The Strategic Plan serves to address goals and objectives within control of Horizon Public Health to </w:t>
      </w:r>
      <w:r w:rsidR="005E60E1">
        <w:rPr>
          <w:rFonts w:ascii="Times New Roman" w:hAnsi="Times New Roman" w:cs="Times New Roman"/>
          <w:sz w:val="24"/>
          <w:szCs w:val="24"/>
        </w:rPr>
        <w:t xml:space="preserve">both </w:t>
      </w:r>
      <w:r w:rsidR="00425F66">
        <w:rPr>
          <w:rFonts w:ascii="Times New Roman" w:hAnsi="Times New Roman" w:cs="Times New Roman"/>
          <w:sz w:val="24"/>
          <w:szCs w:val="24"/>
        </w:rPr>
        <w:t>improve the identified health factors and to provide the necessary infrastructure and workforce to protect the health and well-being of those within the 5-county service area.</w:t>
      </w:r>
    </w:p>
    <w:p w:rsidR="002944EF" w:rsidRPr="002944EF" w:rsidRDefault="002944EF" w:rsidP="002944EF">
      <w:pPr>
        <w:pStyle w:val="ListParagraph"/>
        <w:numPr>
          <w:ilvl w:val="0"/>
          <w:numId w:val="13"/>
        </w:numPr>
        <w:rPr>
          <w:rFonts w:cs="Times New Roman"/>
          <w:szCs w:val="24"/>
        </w:rPr>
      </w:pPr>
      <w:r>
        <w:rPr>
          <w:rFonts w:ascii="Times New Roman" w:hAnsi="Times New Roman" w:cs="Times New Roman"/>
          <w:sz w:val="24"/>
          <w:szCs w:val="24"/>
        </w:rPr>
        <w:t>Workforce Development Plan</w:t>
      </w:r>
      <w:r w:rsidR="00372D7C">
        <w:rPr>
          <w:rFonts w:ascii="Times New Roman" w:hAnsi="Times New Roman" w:cs="Times New Roman"/>
          <w:sz w:val="24"/>
          <w:szCs w:val="24"/>
        </w:rPr>
        <w:t xml:space="preserve"> (WDP)</w:t>
      </w:r>
      <w:r>
        <w:rPr>
          <w:rFonts w:ascii="Times New Roman" w:hAnsi="Times New Roman" w:cs="Times New Roman"/>
          <w:sz w:val="24"/>
          <w:szCs w:val="24"/>
        </w:rPr>
        <w:t xml:space="preserve"> </w:t>
      </w:r>
      <w:r w:rsidR="00372D7C">
        <w:rPr>
          <w:rFonts w:ascii="Times New Roman" w:hAnsi="Times New Roman" w:cs="Times New Roman"/>
          <w:sz w:val="24"/>
          <w:szCs w:val="24"/>
        </w:rPr>
        <w:t xml:space="preserve">– The WDP provides a framework to assure that all of the Horizon Public Health workforce are able to demonstrate competency in performance areas essential to their work and </w:t>
      </w:r>
      <w:r w:rsidR="00427051">
        <w:rPr>
          <w:rFonts w:ascii="Times New Roman" w:hAnsi="Times New Roman" w:cs="Times New Roman"/>
          <w:sz w:val="24"/>
          <w:szCs w:val="24"/>
        </w:rPr>
        <w:t>essential for</w:t>
      </w:r>
      <w:r w:rsidR="00372D7C">
        <w:rPr>
          <w:rFonts w:ascii="Times New Roman" w:hAnsi="Times New Roman" w:cs="Times New Roman"/>
          <w:sz w:val="24"/>
          <w:szCs w:val="24"/>
        </w:rPr>
        <w:t xml:space="preserve"> supporting the health and well-being of the community.</w:t>
      </w:r>
    </w:p>
    <w:p w:rsidR="002944EF" w:rsidRPr="002944EF" w:rsidRDefault="002944EF" w:rsidP="002944EF">
      <w:pPr>
        <w:pStyle w:val="ListParagraph"/>
        <w:numPr>
          <w:ilvl w:val="0"/>
          <w:numId w:val="13"/>
        </w:numPr>
        <w:rPr>
          <w:rFonts w:cs="Times New Roman"/>
          <w:szCs w:val="24"/>
        </w:rPr>
      </w:pPr>
      <w:r>
        <w:rPr>
          <w:rFonts w:ascii="Times New Roman" w:hAnsi="Times New Roman" w:cs="Times New Roman"/>
          <w:sz w:val="24"/>
          <w:szCs w:val="24"/>
        </w:rPr>
        <w:t xml:space="preserve">Quality Improvement </w:t>
      </w:r>
      <w:r w:rsidR="00E270D5">
        <w:rPr>
          <w:rFonts w:ascii="Times New Roman" w:hAnsi="Times New Roman" w:cs="Times New Roman"/>
          <w:sz w:val="24"/>
          <w:szCs w:val="24"/>
        </w:rPr>
        <w:t xml:space="preserve">(QI) </w:t>
      </w:r>
      <w:r>
        <w:rPr>
          <w:rFonts w:ascii="Times New Roman" w:hAnsi="Times New Roman" w:cs="Times New Roman"/>
          <w:sz w:val="24"/>
          <w:szCs w:val="24"/>
        </w:rPr>
        <w:t xml:space="preserve">Plan </w:t>
      </w:r>
      <w:r w:rsidR="00E270D5">
        <w:rPr>
          <w:rFonts w:ascii="Times New Roman" w:hAnsi="Times New Roman" w:cs="Times New Roman"/>
          <w:sz w:val="24"/>
          <w:szCs w:val="24"/>
        </w:rPr>
        <w:t xml:space="preserve">– The QI Plan establishes a process and the priority areas to address in order that Horizon Public Health is deliberate in its </w:t>
      </w:r>
      <w:r w:rsidR="001F730F">
        <w:rPr>
          <w:rFonts w:ascii="Times New Roman" w:hAnsi="Times New Roman" w:cs="Times New Roman"/>
          <w:sz w:val="24"/>
          <w:szCs w:val="24"/>
        </w:rPr>
        <w:t xml:space="preserve">intent and </w:t>
      </w:r>
      <w:r w:rsidR="00E270D5">
        <w:rPr>
          <w:rFonts w:ascii="Times New Roman" w:hAnsi="Times New Roman" w:cs="Times New Roman"/>
          <w:sz w:val="24"/>
          <w:szCs w:val="24"/>
        </w:rPr>
        <w:t>commitment to strive for continuous quality improvement.</w:t>
      </w:r>
    </w:p>
    <w:p w:rsidR="001C1E89" w:rsidRPr="00234BA9" w:rsidRDefault="001C1E89" w:rsidP="001C1E89">
      <w:pPr>
        <w:rPr>
          <w:rFonts w:cs="Times New Roman"/>
          <w:b/>
          <w:szCs w:val="24"/>
        </w:rPr>
      </w:pPr>
      <w:r w:rsidRPr="00234BA9">
        <w:rPr>
          <w:rFonts w:cs="Times New Roman"/>
          <w:b/>
          <w:szCs w:val="24"/>
        </w:rPr>
        <w:lastRenderedPageBreak/>
        <w:t>Performance Management Framework</w:t>
      </w:r>
    </w:p>
    <w:p w:rsidR="001C1E89" w:rsidRDefault="001C1E89" w:rsidP="001C1E89">
      <w:pPr>
        <w:rPr>
          <w:rFonts w:cs="Times New Roman"/>
          <w:szCs w:val="24"/>
        </w:rPr>
      </w:pPr>
      <w:r>
        <w:rPr>
          <w:rFonts w:cs="Times New Roman"/>
          <w:szCs w:val="24"/>
        </w:rPr>
        <w:t>In 2013, the Public Health Foundation released a “refreshed” version of the Turning Point Performance Management Framework, adapted from the original version developed in 2003.</w:t>
      </w:r>
      <w:r w:rsidR="0095493A">
        <w:rPr>
          <w:rFonts w:cs="Times New Roman"/>
          <w:szCs w:val="24"/>
        </w:rPr>
        <w:t xml:space="preserve"> </w:t>
      </w:r>
      <w:r w:rsidR="00F43A3E">
        <w:rPr>
          <w:rFonts w:cs="Times New Roman"/>
          <w:szCs w:val="24"/>
        </w:rPr>
        <w:t>Just before that release, i</w:t>
      </w:r>
      <w:r w:rsidR="0095493A">
        <w:rPr>
          <w:rFonts w:cs="Times New Roman"/>
          <w:szCs w:val="24"/>
        </w:rPr>
        <w:t>n September 2012, the Performance Improvement Steering Committee, a standing committee of Minnesota’s State Community Health Services Advisory Committee (SCHSAC), developed its own Performance Management Framework, based on the principle components of the Turning Point Framework.  Horizon Public Health has chosen to develop its Performance Management System using the Minnesota model of Performance Management.</w:t>
      </w:r>
    </w:p>
    <w:p w:rsidR="0095493A" w:rsidRDefault="0095493A" w:rsidP="00761A19">
      <w:pPr>
        <w:jc w:val="center"/>
        <w:rPr>
          <w:rFonts w:cs="Times New Roman"/>
          <w:szCs w:val="24"/>
        </w:rPr>
      </w:pPr>
      <w:r w:rsidRPr="000F6F72">
        <w:rPr>
          <w:noProof/>
        </w:rPr>
        <w:drawing>
          <wp:inline distT="0" distB="0" distL="0" distR="0" wp14:anchorId="47F4A9F4" wp14:editId="1028DC85">
            <wp:extent cx="4480560" cy="3290640"/>
            <wp:effectExtent l="0" t="0" r="0" b="5080"/>
            <wp:docPr id="2" name="Picture 2" descr="C:\Users\sandyt.HORIZONPH\AppData\Local\Microsoft\Windows\Temporary Internet Files\Content.Outlook\AGWYLCK1\FW_2015_system-question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t.HORIZONPH\AppData\Local\Microsoft\Windows\Temporary Internet Files\Content.Outlook\AGWYLCK1\FW_2015_system-question (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3290640"/>
                    </a:xfrm>
                    <a:prstGeom prst="rect">
                      <a:avLst/>
                    </a:prstGeom>
                    <a:noFill/>
                    <a:ln>
                      <a:noFill/>
                    </a:ln>
                  </pic:spPr>
                </pic:pic>
              </a:graphicData>
            </a:graphic>
          </wp:inline>
        </w:drawing>
      </w:r>
    </w:p>
    <w:p w:rsidR="001C1E89" w:rsidRPr="00527D60" w:rsidRDefault="00527D60" w:rsidP="001C1E89">
      <w:pPr>
        <w:rPr>
          <w:rFonts w:cs="Times New Roman"/>
          <w:szCs w:val="24"/>
        </w:rPr>
      </w:pPr>
      <w:r w:rsidRPr="00527D60">
        <w:rPr>
          <w:rFonts w:cs="Times New Roman"/>
          <w:szCs w:val="24"/>
        </w:rPr>
        <w:t xml:space="preserve">This framework is familiar </w:t>
      </w:r>
      <w:r w:rsidRPr="00527D60">
        <w:rPr>
          <w:szCs w:val="24"/>
        </w:rPr>
        <w:t>to most p</w:t>
      </w:r>
      <w:r w:rsidR="001B6C44">
        <w:rPr>
          <w:szCs w:val="24"/>
        </w:rPr>
        <w:t>ublic health managers and staff</w:t>
      </w:r>
      <w:r w:rsidRPr="00527D60">
        <w:rPr>
          <w:szCs w:val="24"/>
        </w:rPr>
        <w:t xml:space="preserve"> who routinely set objectives for programs and organizations, and then develop measures to monitor progress and identify improvement opportunities</w:t>
      </w:r>
      <w:r>
        <w:rPr>
          <w:szCs w:val="24"/>
        </w:rPr>
        <w:t xml:space="preserve">.  </w:t>
      </w:r>
      <w:r w:rsidR="00FA7B6A">
        <w:rPr>
          <w:szCs w:val="24"/>
        </w:rPr>
        <w:t>It embeds</w:t>
      </w:r>
      <w:r>
        <w:rPr>
          <w:szCs w:val="24"/>
        </w:rPr>
        <w:t xml:space="preserve"> the four primary components of any pe</w:t>
      </w:r>
      <w:r w:rsidR="00FA7B6A">
        <w:rPr>
          <w:szCs w:val="24"/>
        </w:rPr>
        <w:t>rformance management system, but</w:t>
      </w:r>
      <w:r>
        <w:rPr>
          <w:szCs w:val="24"/>
        </w:rPr>
        <w:t xml:space="preserve"> uses simplified questions that </w:t>
      </w:r>
      <w:r w:rsidR="00FA7B6A">
        <w:rPr>
          <w:szCs w:val="24"/>
        </w:rPr>
        <w:t xml:space="preserve">really drill down to the intent of those components.  Moreover, it </w:t>
      </w:r>
      <w:r>
        <w:rPr>
          <w:szCs w:val="24"/>
        </w:rPr>
        <w:t xml:space="preserve">is easily understood and embraced by staff, leadership and the governing board of Horizon Public Health.  </w:t>
      </w:r>
    </w:p>
    <w:p w:rsidR="00F43A3E" w:rsidRDefault="00F43A3E" w:rsidP="001C1E89">
      <w:pPr>
        <w:rPr>
          <w:rFonts w:cs="Times New Roman"/>
          <w:b/>
          <w:szCs w:val="24"/>
        </w:rPr>
      </w:pPr>
      <w:r>
        <w:rPr>
          <w:rFonts w:cs="Times New Roman"/>
          <w:b/>
          <w:szCs w:val="24"/>
        </w:rPr>
        <w:t>Adopted Definitions:</w:t>
      </w:r>
    </w:p>
    <w:p w:rsidR="00F43A3E" w:rsidRPr="00F43A3E" w:rsidRDefault="00F43A3E" w:rsidP="001C1E89">
      <w:pPr>
        <w:rPr>
          <w:rFonts w:cs="Times New Roman"/>
          <w:szCs w:val="24"/>
        </w:rPr>
      </w:pPr>
      <w:r>
        <w:rPr>
          <w:rFonts w:cs="Times New Roman"/>
          <w:szCs w:val="24"/>
        </w:rPr>
        <w:t>In order to promote consistency in implementing and communicating Horizon Public Health’s performance management system, the following terms were adopted as common language:</w:t>
      </w:r>
    </w:p>
    <w:p w:rsidR="00A23BBB" w:rsidRDefault="00F43A3E" w:rsidP="00D45C27">
      <w:pPr>
        <w:spacing w:after="0"/>
        <w:ind w:firstLine="720"/>
        <w:rPr>
          <w:rFonts w:cs="Times New Roman"/>
          <w:szCs w:val="24"/>
        </w:rPr>
      </w:pPr>
      <w:r w:rsidRPr="005144BE">
        <w:rPr>
          <w:rFonts w:cs="Times New Roman"/>
          <w:b/>
          <w:szCs w:val="24"/>
        </w:rPr>
        <w:t>Vision</w:t>
      </w:r>
      <w:r>
        <w:rPr>
          <w:rFonts w:cs="Times New Roman"/>
          <w:szCs w:val="24"/>
        </w:rPr>
        <w:t xml:space="preserve"> - </w:t>
      </w:r>
      <w:r w:rsidR="00A23BBB">
        <w:rPr>
          <w:rFonts w:cs="Times New Roman"/>
          <w:szCs w:val="24"/>
        </w:rPr>
        <w:t>a</w:t>
      </w:r>
      <w:r>
        <w:rPr>
          <w:rFonts w:cs="Times New Roman"/>
          <w:szCs w:val="24"/>
        </w:rPr>
        <w:t xml:space="preserve"> statement of the ideal individual or comm</w:t>
      </w:r>
      <w:r w:rsidR="00A23BBB">
        <w:rPr>
          <w:rFonts w:cs="Times New Roman"/>
          <w:szCs w:val="24"/>
        </w:rPr>
        <w:t>unity condition or the state of</w:t>
      </w:r>
    </w:p>
    <w:p w:rsidR="00F43A3E" w:rsidRDefault="00A23BBB" w:rsidP="00D45C27">
      <w:pPr>
        <w:spacing w:after="0"/>
        <w:ind w:firstLine="720"/>
        <w:rPr>
          <w:rFonts w:cs="Times New Roman"/>
          <w:szCs w:val="24"/>
        </w:rPr>
      </w:pPr>
      <w:r>
        <w:rPr>
          <w:rFonts w:cs="Times New Roman"/>
          <w:szCs w:val="24"/>
        </w:rPr>
        <w:t>o</w:t>
      </w:r>
      <w:r w:rsidR="00F43A3E">
        <w:rPr>
          <w:rFonts w:cs="Times New Roman"/>
          <w:szCs w:val="24"/>
        </w:rPr>
        <w:t>rganizational operations which is typically not measurable.</w:t>
      </w:r>
    </w:p>
    <w:p w:rsidR="00F43A3E" w:rsidRDefault="00F43A3E" w:rsidP="00D45C27">
      <w:pPr>
        <w:spacing w:after="0"/>
        <w:ind w:left="720"/>
        <w:rPr>
          <w:rFonts w:cs="Times New Roman"/>
          <w:szCs w:val="24"/>
        </w:rPr>
      </w:pPr>
      <w:r w:rsidRPr="005144BE">
        <w:rPr>
          <w:rFonts w:cs="Times New Roman"/>
          <w:b/>
          <w:szCs w:val="24"/>
        </w:rPr>
        <w:t>Standard</w:t>
      </w:r>
      <w:r>
        <w:rPr>
          <w:rFonts w:cs="Times New Roman"/>
          <w:szCs w:val="24"/>
        </w:rPr>
        <w:t xml:space="preserve"> - A quantifiable statement of a generally-accepted level of performance that can be descriptive or numerical; a guideline used to assess an organization’s performance; a desired level of achievement.  </w:t>
      </w:r>
      <w:r w:rsidR="00F3114D">
        <w:rPr>
          <w:rFonts w:cs="Times New Roman"/>
          <w:szCs w:val="24"/>
        </w:rPr>
        <w:t xml:space="preserve">A standard may be set by external </w:t>
      </w:r>
      <w:r w:rsidR="00F3114D">
        <w:rPr>
          <w:rFonts w:cs="Times New Roman"/>
          <w:szCs w:val="24"/>
        </w:rPr>
        <w:lastRenderedPageBreak/>
        <w:t xml:space="preserve">guidelines established by national or state organizations, as a result of scientific research, or by the expectations of the organization’s leadership, funders, or the public.  </w:t>
      </w:r>
      <w:r>
        <w:rPr>
          <w:rFonts w:cs="Times New Roman"/>
          <w:szCs w:val="24"/>
        </w:rPr>
        <w:tab/>
      </w:r>
    </w:p>
    <w:p w:rsidR="00F43A3E" w:rsidRDefault="00F43A3E" w:rsidP="00A23BBB">
      <w:pPr>
        <w:spacing w:after="0"/>
        <w:ind w:left="720"/>
        <w:rPr>
          <w:rFonts w:cs="Times New Roman"/>
          <w:szCs w:val="24"/>
        </w:rPr>
      </w:pPr>
      <w:r w:rsidRPr="005144BE">
        <w:rPr>
          <w:rFonts w:cs="Times New Roman"/>
          <w:b/>
          <w:szCs w:val="24"/>
        </w:rPr>
        <w:t xml:space="preserve">Performance measure </w:t>
      </w:r>
      <w:r>
        <w:rPr>
          <w:rFonts w:cs="Times New Roman"/>
          <w:szCs w:val="24"/>
        </w:rPr>
        <w:t>- A measure of how well a program, agency or service system is working</w:t>
      </w:r>
      <w:r w:rsidR="00E11AF5">
        <w:rPr>
          <w:rFonts w:cs="Times New Roman"/>
          <w:szCs w:val="24"/>
        </w:rPr>
        <w:t>; a quantitative indicator of capacity, process, or outcomes</w:t>
      </w:r>
      <w:r w:rsidR="00394DBC">
        <w:rPr>
          <w:rFonts w:cs="Times New Roman"/>
          <w:szCs w:val="24"/>
        </w:rPr>
        <w:t xml:space="preserve"> relevant to the assessment of performance.</w:t>
      </w:r>
      <w:r>
        <w:rPr>
          <w:rFonts w:cs="Times New Roman"/>
          <w:szCs w:val="24"/>
        </w:rPr>
        <w:tab/>
      </w:r>
    </w:p>
    <w:p w:rsidR="00350951" w:rsidRDefault="00F43A3E" w:rsidP="00A23BBB">
      <w:pPr>
        <w:spacing w:after="0"/>
        <w:ind w:left="720"/>
        <w:rPr>
          <w:rFonts w:cs="Times New Roman"/>
          <w:szCs w:val="24"/>
        </w:rPr>
      </w:pPr>
      <w:r w:rsidRPr="005144BE">
        <w:rPr>
          <w:rFonts w:cs="Times New Roman"/>
          <w:b/>
          <w:szCs w:val="24"/>
        </w:rPr>
        <w:t>Action plan</w:t>
      </w:r>
      <w:r>
        <w:rPr>
          <w:rFonts w:cs="Times New Roman"/>
          <w:szCs w:val="24"/>
        </w:rPr>
        <w:t xml:space="preserve"> - Possible actions that could be implemented to make a difference on the performance measure/indicator.</w:t>
      </w:r>
      <w:r>
        <w:rPr>
          <w:rFonts w:cs="Times New Roman"/>
          <w:szCs w:val="24"/>
        </w:rPr>
        <w:tab/>
      </w:r>
    </w:p>
    <w:p w:rsidR="00F43A3E" w:rsidRPr="00F43A3E" w:rsidRDefault="001667E3" w:rsidP="00A3244C">
      <w:pPr>
        <w:spacing w:after="0"/>
        <w:ind w:left="720"/>
        <w:rPr>
          <w:rFonts w:cs="Times New Roman"/>
          <w:i/>
          <w:szCs w:val="24"/>
        </w:rPr>
      </w:pPr>
      <w:r>
        <w:rPr>
          <w:rFonts w:cs="Times New Roman"/>
          <w:b/>
          <w:szCs w:val="24"/>
        </w:rPr>
        <w:t xml:space="preserve">Individuals/Communities Served - </w:t>
      </w:r>
      <w:r w:rsidR="00F43A3E" w:rsidRPr="001667E3">
        <w:rPr>
          <w:rFonts w:cs="Times New Roman"/>
          <w:szCs w:val="24"/>
        </w:rPr>
        <w:t>A person</w:t>
      </w:r>
      <w:r w:rsidRPr="001667E3">
        <w:rPr>
          <w:rFonts w:cs="Times New Roman"/>
          <w:szCs w:val="24"/>
        </w:rPr>
        <w:t xml:space="preserve">, family, </w:t>
      </w:r>
      <w:r w:rsidR="00F43A3E" w:rsidRPr="001667E3">
        <w:rPr>
          <w:rFonts w:cs="Times New Roman"/>
          <w:szCs w:val="24"/>
        </w:rPr>
        <w:t>organization</w:t>
      </w:r>
      <w:r w:rsidRPr="001667E3">
        <w:rPr>
          <w:rFonts w:cs="Times New Roman"/>
          <w:szCs w:val="24"/>
        </w:rPr>
        <w:t xml:space="preserve"> or community</w:t>
      </w:r>
      <w:r w:rsidR="00F43A3E" w:rsidRPr="001667E3">
        <w:rPr>
          <w:rFonts w:cs="Times New Roman"/>
          <w:szCs w:val="24"/>
        </w:rPr>
        <w:t xml:space="preserve"> who benefits from the program or agency service delivery</w:t>
      </w:r>
      <w:r w:rsidR="00F43A3E" w:rsidRPr="00F43A3E">
        <w:rPr>
          <w:rFonts w:cs="Times New Roman"/>
          <w:i/>
          <w:szCs w:val="24"/>
        </w:rPr>
        <w:tab/>
      </w:r>
      <w:r w:rsidR="00F43A3E" w:rsidRPr="00F43A3E">
        <w:rPr>
          <w:rFonts w:cs="Times New Roman"/>
          <w:i/>
          <w:szCs w:val="24"/>
        </w:rPr>
        <w:tab/>
      </w:r>
    </w:p>
    <w:p w:rsidR="00A3244C" w:rsidRDefault="00F43A3E" w:rsidP="00A3244C">
      <w:pPr>
        <w:spacing w:after="0"/>
        <w:ind w:left="720"/>
        <w:rPr>
          <w:rFonts w:cs="Times New Roman"/>
          <w:szCs w:val="24"/>
        </w:rPr>
      </w:pPr>
      <w:r w:rsidRPr="005144BE">
        <w:rPr>
          <w:rFonts w:cs="Times New Roman"/>
          <w:b/>
          <w:szCs w:val="24"/>
        </w:rPr>
        <w:t>Stakeholder</w:t>
      </w:r>
      <w:r>
        <w:rPr>
          <w:rFonts w:cs="Times New Roman"/>
          <w:szCs w:val="24"/>
        </w:rPr>
        <w:t xml:space="preserve"> - A person or organization who has a significant interest in the performance of a program, agency or service system</w:t>
      </w:r>
    </w:p>
    <w:p w:rsidR="00A3244C" w:rsidRPr="00A3244C" w:rsidRDefault="00A3244C" w:rsidP="00A3244C">
      <w:pPr>
        <w:spacing w:after="0"/>
        <w:ind w:left="720"/>
        <w:rPr>
          <w:rFonts w:cs="Times New Roman"/>
          <w:szCs w:val="24"/>
        </w:rPr>
      </w:pPr>
    </w:p>
    <w:p w:rsidR="00FA7B6A" w:rsidRPr="00456679" w:rsidRDefault="00497995" w:rsidP="001C1E89">
      <w:pPr>
        <w:rPr>
          <w:rFonts w:cs="Times New Roman"/>
          <w:b/>
          <w:i/>
          <w:sz w:val="28"/>
          <w:szCs w:val="28"/>
        </w:rPr>
      </w:pPr>
      <w:r w:rsidRPr="00456679">
        <w:rPr>
          <w:rFonts w:cs="Times New Roman"/>
          <w:b/>
          <w:i/>
          <w:sz w:val="28"/>
          <w:szCs w:val="28"/>
        </w:rPr>
        <w:t>Implementation of Performance Management System</w:t>
      </w:r>
    </w:p>
    <w:p w:rsidR="00F43A3E" w:rsidRDefault="00D20911" w:rsidP="001C1E89">
      <w:pPr>
        <w:rPr>
          <w:rFonts w:cs="Times New Roman"/>
          <w:szCs w:val="24"/>
        </w:rPr>
      </w:pPr>
      <w:r>
        <w:rPr>
          <w:rFonts w:cs="Times New Roman"/>
          <w:szCs w:val="24"/>
        </w:rPr>
        <w:t xml:space="preserve">Performance management is a continuous and ongoing process to achieve measurable improvements in the efficiency, effectiveness, performance, accountability, outcomes and other indicators of quality in services and/or processes which achieve equity and improve the health of the community.  </w:t>
      </w:r>
    </w:p>
    <w:p w:rsidR="00957D76" w:rsidRDefault="00957D76" w:rsidP="001C1E89">
      <w:pPr>
        <w:rPr>
          <w:rFonts w:cs="Times New Roman"/>
          <w:b/>
          <w:szCs w:val="24"/>
        </w:rPr>
      </w:pPr>
      <w:r>
        <w:rPr>
          <w:rFonts w:cs="Times New Roman"/>
          <w:b/>
          <w:szCs w:val="24"/>
        </w:rPr>
        <w:t xml:space="preserve">Performance Management Committee – </w:t>
      </w:r>
    </w:p>
    <w:p w:rsidR="00957D76" w:rsidRPr="00957D76" w:rsidRDefault="00957D76" w:rsidP="001C1E89">
      <w:pPr>
        <w:rPr>
          <w:rFonts w:cs="Times New Roman"/>
          <w:szCs w:val="24"/>
        </w:rPr>
      </w:pPr>
      <w:r>
        <w:rPr>
          <w:rFonts w:cs="Times New Roman"/>
          <w:szCs w:val="24"/>
        </w:rPr>
        <w:t>Horizon Public Health’s Performance Management Committee</w:t>
      </w:r>
      <w:r w:rsidR="00754B39">
        <w:rPr>
          <w:rFonts w:cs="Times New Roman"/>
          <w:szCs w:val="24"/>
        </w:rPr>
        <w:t xml:space="preserve"> (Attachment A)</w:t>
      </w:r>
      <w:r>
        <w:rPr>
          <w:rFonts w:cs="Times New Roman"/>
          <w:szCs w:val="24"/>
        </w:rPr>
        <w:t>, comprised of 10 – 15 employees representing the scope of programs and services provided by Horizon Public Health as well as staff of varied disciplines, bears the primary responsibility for the development</w:t>
      </w:r>
      <w:r w:rsidR="00E73F79">
        <w:rPr>
          <w:rFonts w:cs="Times New Roman"/>
          <w:szCs w:val="24"/>
        </w:rPr>
        <w:t xml:space="preserve">, </w:t>
      </w:r>
      <w:r>
        <w:rPr>
          <w:rFonts w:cs="Times New Roman"/>
          <w:szCs w:val="24"/>
        </w:rPr>
        <w:t>implementation</w:t>
      </w:r>
      <w:r w:rsidR="00E73F79">
        <w:rPr>
          <w:rFonts w:cs="Times New Roman"/>
          <w:szCs w:val="24"/>
        </w:rPr>
        <w:t>, and ongoing maintenance</w:t>
      </w:r>
      <w:r>
        <w:rPr>
          <w:rFonts w:cs="Times New Roman"/>
          <w:szCs w:val="24"/>
        </w:rPr>
        <w:t xml:space="preserve"> of the Performance Management System (PMS).  Having met every other week during the development of the PMS, this Committee will continue to meet monthly as it also assumes the responsibilities of Horizon’s Accreditation Team.  The Roles and Responsibilities document provides greater detail of the Committee’s primary functions.  </w:t>
      </w:r>
    </w:p>
    <w:p w:rsidR="00497995" w:rsidRDefault="00497995" w:rsidP="001C1E89">
      <w:pPr>
        <w:rPr>
          <w:rFonts w:cs="Times New Roman"/>
          <w:b/>
          <w:szCs w:val="24"/>
        </w:rPr>
      </w:pPr>
      <w:r>
        <w:rPr>
          <w:rFonts w:cs="Times New Roman"/>
          <w:b/>
          <w:szCs w:val="24"/>
        </w:rPr>
        <w:t xml:space="preserve">Performance Management Self-Assessment – </w:t>
      </w:r>
    </w:p>
    <w:p w:rsidR="00497995" w:rsidRDefault="00497995" w:rsidP="001C1E89">
      <w:pPr>
        <w:rPr>
          <w:rFonts w:cs="Times New Roman"/>
          <w:szCs w:val="24"/>
        </w:rPr>
      </w:pPr>
      <w:r>
        <w:rPr>
          <w:rFonts w:cs="Times New Roman"/>
          <w:szCs w:val="24"/>
        </w:rPr>
        <w:t>As an initial step in this process and consistent with Public Health Accreditation Standards (Measure 9.1.2A), the 13 members of the Horizon Public Health Performance Management Committee completed an organizational self-assessment to identify the extent to which the four primary components of a performance management system were currently in place and being utilized within the organization.  The Self-Assessment tool, developed by the Public Health Foundation, addresses indicators of performance management capacity relative to visible leadership, performance standards, performance measurement, reporting progress and quality improvement.</w:t>
      </w:r>
    </w:p>
    <w:p w:rsidR="00067CA0" w:rsidRDefault="00497995" w:rsidP="001C1E89">
      <w:pPr>
        <w:rPr>
          <w:rFonts w:cs="Times New Roman"/>
          <w:szCs w:val="24"/>
        </w:rPr>
      </w:pPr>
      <w:r>
        <w:rPr>
          <w:rFonts w:cs="Times New Roman"/>
          <w:szCs w:val="24"/>
        </w:rPr>
        <w:t>The</w:t>
      </w:r>
      <w:r w:rsidR="00067CA0">
        <w:rPr>
          <w:rFonts w:cs="Times New Roman"/>
          <w:szCs w:val="24"/>
        </w:rPr>
        <w:t xml:space="preserve"> results of the PM self-assessment were reviewed by the Performance Management Committee with the following identified as areas most </w:t>
      </w:r>
      <w:r w:rsidR="00B44C6D">
        <w:rPr>
          <w:rFonts w:cs="Times New Roman"/>
          <w:szCs w:val="24"/>
        </w:rPr>
        <w:t xml:space="preserve">in need of </w:t>
      </w:r>
      <w:r w:rsidR="00067CA0">
        <w:rPr>
          <w:rFonts w:cs="Times New Roman"/>
          <w:szCs w:val="24"/>
        </w:rPr>
        <w:t>immediate strengthening:</w:t>
      </w:r>
    </w:p>
    <w:p w:rsidR="00067CA0" w:rsidRPr="002F6CB2" w:rsidRDefault="00067CA0" w:rsidP="00067CA0">
      <w:pPr>
        <w:pStyle w:val="ListParagraph"/>
        <w:numPr>
          <w:ilvl w:val="0"/>
          <w:numId w:val="12"/>
        </w:numPr>
        <w:rPr>
          <w:rFonts w:cs="Times New Roman"/>
          <w:szCs w:val="24"/>
        </w:rPr>
      </w:pPr>
      <w:r>
        <w:rPr>
          <w:rFonts w:ascii="Times New Roman" w:hAnsi="Times New Roman" w:cs="Times New Roman"/>
          <w:sz w:val="24"/>
          <w:szCs w:val="24"/>
        </w:rPr>
        <w:t xml:space="preserve">While performance improvement projects are regularly being implemented in many of Horizon Public Health’s program areas, these are informal processes that are being </w:t>
      </w:r>
      <w:r>
        <w:rPr>
          <w:rFonts w:ascii="Times New Roman" w:hAnsi="Times New Roman" w:cs="Times New Roman"/>
          <w:sz w:val="24"/>
          <w:szCs w:val="24"/>
        </w:rPr>
        <w:lastRenderedPageBreak/>
        <w:t>implemented without defined standards and measures, are typ</w:t>
      </w:r>
      <w:r w:rsidR="002F6CB2">
        <w:rPr>
          <w:rFonts w:ascii="Times New Roman" w:hAnsi="Times New Roman" w:cs="Times New Roman"/>
          <w:sz w:val="24"/>
          <w:szCs w:val="24"/>
        </w:rPr>
        <w:t>ically not supported by data and there is little, if any, formal documentation of the project.</w:t>
      </w:r>
    </w:p>
    <w:p w:rsidR="002F6CB2" w:rsidRPr="002F6CB2" w:rsidRDefault="002F6CB2" w:rsidP="00067CA0">
      <w:pPr>
        <w:pStyle w:val="ListParagraph"/>
        <w:numPr>
          <w:ilvl w:val="0"/>
          <w:numId w:val="12"/>
        </w:numPr>
        <w:rPr>
          <w:rFonts w:cs="Times New Roman"/>
          <w:szCs w:val="24"/>
        </w:rPr>
      </w:pPr>
      <w:r>
        <w:rPr>
          <w:rFonts w:ascii="Times New Roman" w:hAnsi="Times New Roman" w:cs="Times New Roman"/>
          <w:sz w:val="24"/>
          <w:szCs w:val="24"/>
        </w:rPr>
        <w:t>Performance management efforts that are being considered at the administration level are not communicated throughout the organization and most staff are unaware of these efforts.</w:t>
      </w:r>
    </w:p>
    <w:p w:rsidR="002F6CB2" w:rsidRPr="00067CA0" w:rsidRDefault="002F6CB2" w:rsidP="00067CA0">
      <w:pPr>
        <w:pStyle w:val="ListParagraph"/>
        <w:numPr>
          <w:ilvl w:val="0"/>
          <w:numId w:val="12"/>
        </w:numPr>
        <w:rPr>
          <w:rFonts w:cs="Times New Roman"/>
          <w:szCs w:val="24"/>
        </w:rPr>
      </w:pPr>
      <w:r>
        <w:rPr>
          <w:rFonts w:ascii="Times New Roman" w:hAnsi="Times New Roman" w:cs="Times New Roman"/>
          <w:sz w:val="24"/>
          <w:szCs w:val="24"/>
        </w:rPr>
        <w:t>Feedback from individuals and organizations served is limited only to those program areas in which the program has developed and implemented a standard customer satisfaction survey specific to that program area. Even in those program areas in which customer feedback is being gathered, that feedback is rarely being compiled, analyzed and used to implement performance improvement measures.</w:t>
      </w:r>
    </w:p>
    <w:p w:rsidR="00A3244C" w:rsidRDefault="00F126A1" w:rsidP="001C1E89">
      <w:pPr>
        <w:rPr>
          <w:rFonts w:cs="Times New Roman"/>
          <w:color w:val="000000"/>
          <w:lang w:val="en"/>
        </w:rPr>
      </w:pPr>
      <w:r>
        <w:rPr>
          <w:rFonts w:cs="Times New Roman"/>
          <w:color w:val="000000"/>
          <w:lang w:val="en"/>
        </w:rPr>
        <w:t>The Performance Management Self-Assessment will be annually completed by the Performance Management Committee in order to measure progress in advancing a Performance Management culture throughout the organization.</w:t>
      </w:r>
    </w:p>
    <w:p w:rsidR="00497995" w:rsidRDefault="00497995" w:rsidP="001C1E89">
      <w:pPr>
        <w:rPr>
          <w:rFonts w:cs="Times New Roman"/>
          <w:b/>
          <w:color w:val="000000"/>
          <w:lang w:val="en"/>
        </w:rPr>
      </w:pPr>
      <w:r>
        <w:rPr>
          <w:rFonts w:cs="Times New Roman"/>
          <w:b/>
          <w:color w:val="000000"/>
          <w:lang w:val="en"/>
        </w:rPr>
        <w:t>Consideration and Selection of Performance Improvement Projects</w:t>
      </w:r>
      <w:r w:rsidR="005E6E70">
        <w:rPr>
          <w:rFonts w:cs="Times New Roman"/>
          <w:b/>
          <w:color w:val="000000"/>
          <w:lang w:val="en"/>
        </w:rPr>
        <w:t xml:space="preserve"> (PIP)</w:t>
      </w:r>
      <w:r>
        <w:rPr>
          <w:rFonts w:cs="Times New Roman"/>
          <w:b/>
          <w:color w:val="000000"/>
          <w:lang w:val="en"/>
        </w:rPr>
        <w:t xml:space="preserve"> – </w:t>
      </w:r>
    </w:p>
    <w:p w:rsidR="002B453E" w:rsidRPr="006A1A89" w:rsidRDefault="002B453E" w:rsidP="001C1E89">
      <w:pPr>
        <w:rPr>
          <w:rFonts w:cs="Times New Roman"/>
          <w:color w:val="000000"/>
          <w:lang w:val="en"/>
        </w:rPr>
      </w:pPr>
      <w:r>
        <w:rPr>
          <w:rFonts w:cs="Times New Roman"/>
          <w:color w:val="000000"/>
          <w:lang w:val="en"/>
        </w:rPr>
        <w:t>Any staff member may recommend a PIP to the Performance Management Committee (PMC) for consideration at any time.  PIPs are considered by the PMC first and foremost based on alignment with Horizon Public Health’s mission</w:t>
      </w:r>
      <w:r w:rsidR="00736362">
        <w:rPr>
          <w:rFonts w:cs="Times New Roman"/>
          <w:color w:val="000000"/>
          <w:lang w:val="en"/>
        </w:rPr>
        <w:t xml:space="preserve">, </w:t>
      </w:r>
      <w:r>
        <w:rPr>
          <w:rFonts w:cs="Times New Roman"/>
          <w:color w:val="000000"/>
          <w:lang w:val="en"/>
        </w:rPr>
        <w:t>strategic plan priorities</w:t>
      </w:r>
      <w:r w:rsidR="00736362">
        <w:rPr>
          <w:rFonts w:cs="Times New Roman"/>
          <w:color w:val="000000"/>
          <w:lang w:val="en"/>
        </w:rPr>
        <w:t>, and feedback from individuals and organizations served</w:t>
      </w:r>
      <w:r>
        <w:rPr>
          <w:rFonts w:cs="Times New Roman"/>
          <w:color w:val="000000"/>
          <w:lang w:val="en"/>
        </w:rPr>
        <w:t xml:space="preserve">. When multiple PIP ideas are presented, an established set of </w:t>
      </w:r>
      <w:r w:rsidRPr="006A1A89">
        <w:rPr>
          <w:rFonts w:cs="Times New Roman"/>
          <w:color w:val="000000"/>
          <w:lang w:val="en"/>
        </w:rPr>
        <w:t>key principles will be applied to the selection process</w:t>
      </w:r>
      <w:r w:rsidR="00897DD3" w:rsidRPr="006A1A89">
        <w:rPr>
          <w:rFonts w:cs="Times New Roman"/>
          <w:color w:val="000000"/>
          <w:lang w:val="en"/>
        </w:rPr>
        <w:t xml:space="preserve"> as follows:</w:t>
      </w:r>
    </w:p>
    <w:p w:rsidR="00897DD3" w:rsidRPr="006A1A89" w:rsidRDefault="00897DD3" w:rsidP="00897DD3">
      <w:pPr>
        <w:numPr>
          <w:ilvl w:val="0"/>
          <w:numId w:val="8"/>
        </w:numPr>
        <w:autoSpaceDE w:val="0"/>
        <w:autoSpaceDN w:val="0"/>
        <w:adjustRightInd w:val="0"/>
        <w:spacing w:after="0" w:line="240" w:lineRule="auto"/>
        <w:contextualSpacing/>
        <w:rPr>
          <w:rFonts w:cs="Times New Roman"/>
          <w:szCs w:val="24"/>
        </w:rPr>
      </w:pPr>
      <w:r w:rsidRPr="006A1A89">
        <w:rPr>
          <w:rFonts w:cs="Times New Roman"/>
          <w:szCs w:val="24"/>
        </w:rPr>
        <w:t>Projects should have a clear relationship to organizational mission, values and plans (CHIP and Strategic Plans)</w:t>
      </w:r>
    </w:p>
    <w:p w:rsidR="00897DD3" w:rsidRPr="006A1A89" w:rsidRDefault="00897DD3" w:rsidP="00897DD3">
      <w:pPr>
        <w:numPr>
          <w:ilvl w:val="0"/>
          <w:numId w:val="8"/>
        </w:numPr>
        <w:autoSpaceDE w:val="0"/>
        <w:autoSpaceDN w:val="0"/>
        <w:adjustRightInd w:val="0"/>
        <w:spacing w:after="0" w:line="240" w:lineRule="auto"/>
        <w:contextualSpacing/>
        <w:rPr>
          <w:rFonts w:cs="Times New Roman"/>
          <w:szCs w:val="24"/>
        </w:rPr>
      </w:pPr>
      <w:r w:rsidRPr="006A1A89">
        <w:rPr>
          <w:rFonts w:cs="Times New Roman"/>
          <w:szCs w:val="24"/>
        </w:rPr>
        <w:t>Opportunity for performance improvement should be readily evident as well as programmatically and financially feasible</w:t>
      </w:r>
    </w:p>
    <w:p w:rsidR="006A1A89" w:rsidRPr="006A1A89" w:rsidRDefault="006A1A89" w:rsidP="006A1A8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Feedback from individuals and organizations/communities served, as well as any potential impact on those individuals/communities</w:t>
      </w:r>
      <w:r w:rsidR="001A6244">
        <w:rPr>
          <w:rFonts w:ascii="Times New Roman" w:hAnsi="Times New Roman" w:cs="Times New Roman"/>
          <w:sz w:val="24"/>
          <w:szCs w:val="24"/>
        </w:rPr>
        <w:t>,</w:t>
      </w:r>
      <w:r w:rsidRPr="006A1A89">
        <w:rPr>
          <w:rFonts w:ascii="Times New Roman" w:hAnsi="Times New Roman" w:cs="Times New Roman"/>
          <w:sz w:val="24"/>
          <w:szCs w:val="24"/>
        </w:rPr>
        <w:t xml:space="preserve"> should be considered in the selection of a Performance Improvement Project (PIP)</w:t>
      </w:r>
    </w:p>
    <w:p w:rsidR="00897DD3" w:rsidRPr="006A1A89" w:rsidRDefault="00897DD3" w:rsidP="00897DD3">
      <w:pPr>
        <w:numPr>
          <w:ilvl w:val="0"/>
          <w:numId w:val="8"/>
        </w:numPr>
        <w:autoSpaceDE w:val="0"/>
        <w:autoSpaceDN w:val="0"/>
        <w:adjustRightInd w:val="0"/>
        <w:spacing w:after="0" w:line="240" w:lineRule="auto"/>
        <w:contextualSpacing/>
        <w:rPr>
          <w:rFonts w:cs="Times New Roman"/>
          <w:szCs w:val="24"/>
        </w:rPr>
      </w:pPr>
      <w:r w:rsidRPr="006A1A89">
        <w:rPr>
          <w:rFonts w:cs="Times New Roman"/>
          <w:szCs w:val="24"/>
        </w:rPr>
        <w:t>Desired outcome must be measurable and data must be available and adequate to support the PIP</w:t>
      </w:r>
    </w:p>
    <w:p w:rsidR="00897DD3" w:rsidRPr="006A1A89" w:rsidRDefault="00897DD3" w:rsidP="00897DD3">
      <w:pPr>
        <w:numPr>
          <w:ilvl w:val="0"/>
          <w:numId w:val="8"/>
        </w:numPr>
        <w:autoSpaceDE w:val="0"/>
        <w:autoSpaceDN w:val="0"/>
        <w:adjustRightInd w:val="0"/>
        <w:spacing w:after="0" w:line="240" w:lineRule="auto"/>
        <w:contextualSpacing/>
        <w:rPr>
          <w:rFonts w:cs="Times New Roman"/>
          <w:szCs w:val="24"/>
        </w:rPr>
      </w:pPr>
      <w:r w:rsidRPr="006A1A89">
        <w:rPr>
          <w:rFonts w:cs="Times New Roman"/>
          <w:szCs w:val="24"/>
        </w:rPr>
        <w:t xml:space="preserve">Identified </w:t>
      </w:r>
      <w:r w:rsidR="00040C08" w:rsidRPr="006A1A89">
        <w:rPr>
          <w:rFonts w:cs="Times New Roman"/>
          <w:szCs w:val="24"/>
        </w:rPr>
        <w:t>m</w:t>
      </w:r>
      <w:r w:rsidRPr="006A1A89">
        <w:rPr>
          <w:rFonts w:cs="Times New Roman"/>
          <w:szCs w:val="24"/>
        </w:rPr>
        <w:t>easures should:</w:t>
      </w:r>
    </w:p>
    <w:p w:rsidR="00897DD3" w:rsidRPr="006A1A89" w:rsidRDefault="00897DD3" w:rsidP="00897DD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Be valid, reliable, and responsive</w:t>
      </w:r>
    </w:p>
    <w:p w:rsidR="00897DD3" w:rsidRPr="006A1A89" w:rsidRDefault="00897DD3" w:rsidP="00897DD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Inform planning, evaluation, and policy decisions</w:t>
      </w:r>
    </w:p>
    <w:p w:rsidR="00897DD3" w:rsidRPr="006A1A89" w:rsidRDefault="00897DD3" w:rsidP="00897DD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Be meaningful and easy to understand</w:t>
      </w:r>
    </w:p>
    <w:p w:rsidR="00897DD3" w:rsidRPr="006A1A89" w:rsidRDefault="00897DD3" w:rsidP="00897DD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Be important to staff and to leadership</w:t>
      </w:r>
    </w:p>
    <w:p w:rsidR="00897DD3" w:rsidRPr="006A1A89" w:rsidRDefault="00897DD3" w:rsidP="00897DD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1A89">
        <w:rPr>
          <w:rFonts w:ascii="Times New Roman" w:hAnsi="Times New Roman" w:cs="Times New Roman"/>
          <w:sz w:val="24"/>
          <w:szCs w:val="24"/>
        </w:rPr>
        <w:t>Align with PHAB Domains and positively impact accreditation status</w:t>
      </w:r>
    </w:p>
    <w:p w:rsidR="00A3244C" w:rsidRDefault="00A3244C" w:rsidP="001C1E89">
      <w:pPr>
        <w:rPr>
          <w:rFonts w:cs="Times New Roman"/>
          <w:b/>
          <w:color w:val="000000"/>
          <w:lang w:val="en"/>
        </w:rPr>
      </w:pPr>
    </w:p>
    <w:p w:rsidR="00497995" w:rsidRDefault="00497995" w:rsidP="001C1E89">
      <w:pPr>
        <w:rPr>
          <w:rFonts w:cs="Times New Roman"/>
          <w:b/>
          <w:color w:val="000000"/>
          <w:lang w:val="en"/>
        </w:rPr>
      </w:pPr>
      <w:r>
        <w:rPr>
          <w:rFonts w:cs="Times New Roman"/>
          <w:b/>
          <w:color w:val="000000"/>
          <w:lang w:val="en"/>
        </w:rPr>
        <w:t xml:space="preserve">Performance Improvement Project Teams – </w:t>
      </w:r>
    </w:p>
    <w:p w:rsidR="00A3244C" w:rsidRDefault="00FB5EDC" w:rsidP="001C1E89">
      <w:pPr>
        <w:rPr>
          <w:b/>
        </w:rPr>
      </w:pPr>
      <w:r>
        <w:rPr>
          <w:rFonts w:cs="Times New Roman"/>
          <w:color w:val="000000"/>
          <w:lang w:val="en"/>
        </w:rPr>
        <w:t>A Performance Improvement Project Team shall be established for each project selected.  Each PIP Team shall consist of 5 – 7 members and its members will represent the affected program, discipline and where applicable, individuals served.</w:t>
      </w:r>
      <w:r w:rsidR="004E1E08">
        <w:rPr>
          <w:rFonts w:cs="Times New Roman"/>
          <w:color w:val="000000"/>
          <w:lang w:val="en"/>
        </w:rPr>
        <w:t xml:space="preserve"> Each PIP Team shall prepare a presentation to the Performance Management Committee at the conclusion of the project.  Within a month following the completion of the PIP’s finalization, the PIP Team members will be surveyed to </w:t>
      </w:r>
      <w:r w:rsidR="004E1E08">
        <w:rPr>
          <w:rFonts w:cs="Times New Roman"/>
          <w:color w:val="000000"/>
          <w:lang w:val="en"/>
        </w:rPr>
        <w:lastRenderedPageBreak/>
        <w:t>determine their Performance Improvement learnings, perceived contribution to the PIP, value of the project experience and to seek suggestions for overall agency Performance Improvement efforts.</w:t>
      </w:r>
    </w:p>
    <w:p w:rsidR="007260FA" w:rsidRDefault="007260FA" w:rsidP="001C1E89">
      <w:pPr>
        <w:rPr>
          <w:b/>
        </w:rPr>
      </w:pPr>
      <w:r>
        <w:rPr>
          <w:b/>
        </w:rPr>
        <w:t>Feedback from individuals served</w:t>
      </w:r>
      <w:r w:rsidR="00497995">
        <w:rPr>
          <w:b/>
        </w:rPr>
        <w:t xml:space="preserve"> - </w:t>
      </w:r>
    </w:p>
    <w:p w:rsidR="007260FA" w:rsidRDefault="001A6244" w:rsidP="007260FA">
      <w:pPr>
        <w:rPr>
          <w:rFonts w:cs="Times New Roman"/>
          <w:color w:val="000000"/>
          <w:lang w:val="en"/>
        </w:rPr>
      </w:pPr>
      <w:r>
        <w:rPr>
          <w:rFonts w:cs="Times New Roman"/>
          <w:color w:val="000000"/>
          <w:lang w:val="en"/>
        </w:rPr>
        <w:t>Obtaining feedback from individuals, organizations and communities served</w:t>
      </w:r>
      <w:r w:rsidR="007260FA" w:rsidRPr="00AD1C95">
        <w:rPr>
          <w:rFonts w:cs="Times New Roman"/>
          <w:color w:val="000000"/>
          <w:lang w:val="en"/>
        </w:rPr>
        <w:t xml:space="preserve"> addresses how </w:t>
      </w:r>
      <w:r>
        <w:rPr>
          <w:rFonts w:cs="Times New Roman"/>
          <w:color w:val="000000"/>
          <w:lang w:val="en"/>
        </w:rPr>
        <w:t xml:space="preserve">Horizon Public Health </w:t>
      </w:r>
      <w:r w:rsidR="007260FA" w:rsidRPr="00AD1C95">
        <w:rPr>
          <w:rFonts w:cs="Times New Roman"/>
          <w:color w:val="000000"/>
          <w:lang w:val="en"/>
        </w:rPr>
        <w:t xml:space="preserve">listens to the voice of </w:t>
      </w:r>
      <w:r>
        <w:rPr>
          <w:rFonts w:cs="Times New Roman"/>
          <w:color w:val="000000"/>
          <w:lang w:val="en"/>
        </w:rPr>
        <w:t>those it serves</w:t>
      </w:r>
      <w:r w:rsidR="007260FA" w:rsidRPr="00AD1C95">
        <w:rPr>
          <w:rFonts w:cs="Times New Roman"/>
          <w:color w:val="000000"/>
          <w:lang w:val="en"/>
        </w:rPr>
        <w:t>, builds relationships</w:t>
      </w:r>
      <w:r w:rsidR="0038107E">
        <w:rPr>
          <w:rFonts w:cs="Times New Roman"/>
          <w:color w:val="000000"/>
          <w:lang w:val="en"/>
        </w:rPr>
        <w:t xml:space="preserve"> with those individuals/organizations</w:t>
      </w:r>
      <w:r w:rsidR="007260FA" w:rsidRPr="00AD1C95">
        <w:rPr>
          <w:rFonts w:cs="Times New Roman"/>
          <w:color w:val="000000"/>
          <w:lang w:val="en"/>
        </w:rPr>
        <w:t xml:space="preserve">, determines </w:t>
      </w:r>
      <w:r>
        <w:rPr>
          <w:rFonts w:cs="Times New Roman"/>
          <w:color w:val="000000"/>
          <w:lang w:val="en"/>
        </w:rPr>
        <w:t>whether their needs were met</w:t>
      </w:r>
      <w:r w:rsidR="007260FA" w:rsidRPr="00AD1C95">
        <w:rPr>
          <w:rFonts w:cs="Times New Roman"/>
          <w:color w:val="000000"/>
          <w:lang w:val="en"/>
        </w:rPr>
        <w:t xml:space="preserve">, and uses </w:t>
      </w:r>
      <w:r>
        <w:rPr>
          <w:rFonts w:cs="Times New Roman"/>
          <w:color w:val="000000"/>
          <w:lang w:val="en"/>
        </w:rPr>
        <w:t>individual/community feedback</w:t>
      </w:r>
      <w:r w:rsidR="007260FA" w:rsidRPr="00AD1C95">
        <w:rPr>
          <w:rFonts w:cs="Times New Roman"/>
          <w:color w:val="000000"/>
          <w:lang w:val="en"/>
        </w:rPr>
        <w:t xml:space="preserve"> to improve and identify opportunities for innovation or improvement.</w:t>
      </w:r>
    </w:p>
    <w:p w:rsidR="00230C90" w:rsidRPr="00230C90" w:rsidRDefault="00230C90" w:rsidP="00230C90">
      <w:pPr>
        <w:pStyle w:val="Default"/>
        <w:spacing w:after="200"/>
        <w:rPr>
          <w:rFonts w:ascii="Times New Roman" w:hAnsi="Times New Roman" w:cs="Times New Roman"/>
        </w:rPr>
      </w:pPr>
      <w:r>
        <w:rPr>
          <w:rFonts w:ascii="Times New Roman" w:hAnsi="Times New Roman" w:cs="Times New Roman"/>
        </w:rPr>
        <w:t>Individuals, organizations and communities served by Horizon Public Health will r</w:t>
      </w:r>
      <w:r w:rsidRPr="00230C90">
        <w:rPr>
          <w:rFonts w:ascii="Times New Roman" w:hAnsi="Times New Roman" w:cs="Times New Roman"/>
        </w:rPr>
        <w:t xml:space="preserve">egularly and repeatedly </w:t>
      </w:r>
      <w:r>
        <w:rPr>
          <w:rFonts w:ascii="Times New Roman" w:hAnsi="Times New Roman" w:cs="Times New Roman"/>
        </w:rPr>
        <w:t xml:space="preserve">be </w:t>
      </w:r>
      <w:r w:rsidRPr="00230C90">
        <w:rPr>
          <w:rFonts w:ascii="Times New Roman" w:hAnsi="Times New Roman" w:cs="Times New Roman"/>
        </w:rPr>
        <w:t>involve</w:t>
      </w:r>
      <w:r>
        <w:rPr>
          <w:rFonts w:ascii="Times New Roman" w:hAnsi="Times New Roman" w:cs="Times New Roman"/>
        </w:rPr>
        <w:t>d in improvement</w:t>
      </w:r>
      <w:r w:rsidRPr="00230C90">
        <w:rPr>
          <w:rFonts w:ascii="Times New Roman" w:hAnsi="Times New Roman" w:cs="Times New Roman"/>
        </w:rPr>
        <w:t xml:space="preserve"> efforts. </w:t>
      </w:r>
      <w:r>
        <w:rPr>
          <w:rFonts w:ascii="Times New Roman" w:hAnsi="Times New Roman" w:cs="Times New Roman"/>
        </w:rPr>
        <w:t>Findings from individual and community feedback</w:t>
      </w:r>
      <w:r w:rsidRPr="00230C90">
        <w:rPr>
          <w:rFonts w:ascii="Times New Roman" w:hAnsi="Times New Roman" w:cs="Times New Roman"/>
        </w:rPr>
        <w:t xml:space="preserve"> </w:t>
      </w:r>
      <w:r>
        <w:rPr>
          <w:rFonts w:ascii="Times New Roman" w:hAnsi="Times New Roman" w:cs="Times New Roman"/>
        </w:rPr>
        <w:t>will</w:t>
      </w:r>
      <w:r w:rsidRPr="00230C90">
        <w:rPr>
          <w:rFonts w:ascii="Times New Roman" w:hAnsi="Times New Roman" w:cs="Times New Roman"/>
        </w:rPr>
        <w:t xml:space="preserve"> be </w:t>
      </w:r>
      <w:r>
        <w:rPr>
          <w:rFonts w:ascii="Times New Roman" w:hAnsi="Times New Roman" w:cs="Times New Roman"/>
        </w:rPr>
        <w:t>considered:</w:t>
      </w:r>
      <w:r w:rsidRPr="00230C90">
        <w:rPr>
          <w:rFonts w:ascii="Times New Roman" w:hAnsi="Times New Roman" w:cs="Times New Roman"/>
        </w:rPr>
        <w:t xml:space="preserve"> </w:t>
      </w:r>
    </w:p>
    <w:p w:rsidR="00230C90" w:rsidRPr="00230C90" w:rsidRDefault="00230C90" w:rsidP="00230C90">
      <w:pPr>
        <w:pStyle w:val="Default"/>
        <w:ind w:left="1800" w:hanging="360"/>
        <w:rPr>
          <w:rFonts w:ascii="Times New Roman" w:hAnsi="Times New Roman" w:cs="Times New Roman"/>
        </w:rPr>
      </w:pPr>
      <w:r w:rsidRPr="00230C90">
        <w:rPr>
          <w:rFonts w:ascii="Times New Roman" w:hAnsi="Times New Roman" w:cs="Times New Roman"/>
        </w:rPr>
        <w:t xml:space="preserve">• To evaluate a key performance indicator </w:t>
      </w:r>
    </w:p>
    <w:p w:rsidR="00230C90" w:rsidRPr="00230C90" w:rsidRDefault="00230C90" w:rsidP="00230C90">
      <w:pPr>
        <w:pStyle w:val="Default"/>
        <w:ind w:left="1800" w:hanging="360"/>
        <w:rPr>
          <w:rFonts w:ascii="Times New Roman" w:hAnsi="Times New Roman" w:cs="Times New Roman"/>
        </w:rPr>
      </w:pPr>
      <w:r w:rsidRPr="00230C90">
        <w:rPr>
          <w:rFonts w:ascii="Times New Roman" w:hAnsi="Times New Roman" w:cs="Times New Roman"/>
        </w:rPr>
        <w:t xml:space="preserve">• To revise, correct or improve a process </w:t>
      </w:r>
    </w:p>
    <w:p w:rsidR="00230C90" w:rsidRPr="00230C90" w:rsidRDefault="00230C90" w:rsidP="00230C90">
      <w:pPr>
        <w:pStyle w:val="Default"/>
        <w:ind w:left="1800" w:hanging="360"/>
        <w:rPr>
          <w:rFonts w:ascii="Times New Roman" w:hAnsi="Times New Roman" w:cs="Times New Roman"/>
        </w:rPr>
      </w:pPr>
      <w:r w:rsidRPr="00230C90">
        <w:rPr>
          <w:rFonts w:ascii="Times New Roman" w:hAnsi="Times New Roman" w:cs="Times New Roman"/>
        </w:rPr>
        <w:t xml:space="preserve">• To identify </w:t>
      </w:r>
      <w:r>
        <w:rPr>
          <w:rFonts w:ascii="Times New Roman" w:hAnsi="Times New Roman" w:cs="Times New Roman"/>
        </w:rPr>
        <w:t xml:space="preserve">individual/community </w:t>
      </w:r>
      <w:r w:rsidRPr="00230C90">
        <w:rPr>
          <w:rFonts w:ascii="Times New Roman" w:hAnsi="Times New Roman" w:cs="Times New Roman"/>
        </w:rPr>
        <w:t xml:space="preserve">needs and expectations </w:t>
      </w:r>
    </w:p>
    <w:p w:rsidR="00230C90" w:rsidRPr="00230C90" w:rsidRDefault="00230C90" w:rsidP="00230C90">
      <w:pPr>
        <w:pStyle w:val="Default"/>
        <w:ind w:left="1800" w:hanging="360"/>
        <w:rPr>
          <w:rFonts w:ascii="Times New Roman" w:hAnsi="Times New Roman" w:cs="Times New Roman"/>
        </w:rPr>
      </w:pPr>
      <w:r w:rsidRPr="00230C90">
        <w:rPr>
          <w:rFonts w:ascii="Times New Roman" w:hAnsi="Times New Roman" w:cs="Times New Roman"/>
        </w:rPr>
        <w:t xml:space="preserve">• To evaluate a change in service or a new service </w:t>
      </w:r>
    </w:p>
    <w:p w:rsidR="00230C90" w:rsidRDefault="00230C90" w:rsidP="00230C90">
      <w:pPr>
        <w:pStyle w:val="Default"/>
        <w:ind w:left="1800" w:hanging="360"/>
        <w:rPr>
          <w:rFonts w:ascii="Times New Roman" w:hAnsi="Times New Roman" w:cs="Times New Roman"/>
        </w:rPr>
      </w:pPr>
      <w:r w:rsidRPr="00230C90">
        <w:rPr>
          <w:rFonts w:ascii="Times New Roman" w:hAnsi="Times New Roman" w:cs="Times New Roman"/>
        </w:rPr>
        <w:t xml:space="preserve">• To inform planning, decision-making, and resource allocation </w:t>
      </w:r>
    </w:p>
    <w:p w:rsidR="00230C90" w:rsidRPr="00230C90" w:rsidRDefault="00230C90" w:rsidP="00230C90">
      <w:pPr>
        <w:pStyle w:val="Default"/>
        <w:ind w:left="1800" w:hanging="360"/>
        <w:rPr>
          <w:rFonts w:ascii="Times New Roman" w:hAnsi="Times New Roman" w:cs="Times New Roman"/>
        </w:rPr>
      </w:pPr>
    </w:p>
    <w:p w:rsidR="00F00EFF" w:rsidRDefault="00F00EFF" w:rsidP="001C1E89">
      <w:pPr>
        <w:rPr>
          <w:b/>
        </w:rPr>
      </w:pPr>
      <w:r>
        <w:rPr>
          <w:b/>
        </w:rPr>
        <w:t>Monitoring and Evaluation</w:t>
      </w:r>
      <w:r w:rsidR="00497995">
        <w:rPr>
          <w:b/>
        </w:rPr>
        <w:t xml:space="preserve"> - </w:t>
      </w:r>
    </w:p>
    <w:p w:rsidR="007260FA" w:rsidRDefault="00F00EFF" w:rsidP="001C1E89">
      <w:r>
        <w:t xml:space="preserve">The implementation of Performance Improvement Projects (PIPs) realize </w:t>
      </w:r>
      <w:r w:rsidR="004E1E08">
        <w:t>their</w:t>
      </w:r>
      <w:r>
        <w:t xml:space="preserve"> value only when rigorously monitored and evaluated at pre-established timeframes throughout the year.  Each PIP </w:t>
      </w:r>
      <w:r w:rsidR="00F26115">
        <w:t xml:space="preserve">Team </w:t>
      </w:r>
      <w:r>
        <w:t>shall establish its own individual targets and timeframes</w:t>
      </w:r>
      <w:r w:rsidR="00F26115">
        <w:t xml:space="preserve"> and maintain documentation of its progress at those targeted timeframes</w:t>
      </w:r>
      <w:r>
        <w:t>.  The Performance Management Committee shall meet quarterly to review PIP progress reports</w:t>
      </w:r>
      <w:r w:rsidR="007260FA">
        <w:t>, review summary of feedback received from individuals and organizations served,</w:t>
      </w:r>
      <w:r>
        <w:t xml:space="preserve"> </w:t>
      </w:r>
      <w:r w:rsidR="00EC33BE">
        <w:t>and</w:t>
      </w:r>
      <w:r>
        <w:t xml:space="preserve"> consider additional PIP proposals.  </w:t>
      </w:r>
      <w:r w:rsidR="007260FA">
        <w:t>A brief summary of the PMC’s findings</w:t>
      </w:r>
      <w:r w:rsidR="007E45F2">
        <w:t>, along with any recommendations or comments from the PMC</w:t>
      </w:r>
      <w:r w:rsidR="007260FA">
        <w:t>,</w:t>
      </w:r>
      <w:r w:rsidR="007E45F2">
        <w:t xml:space="preserve"> shall then be </w:t>
      </w:r>
      <w:r w:rsidR="00EC33BE">
        <w:t xml:space="preserve">reviewed </w:t>
      </w:r>
      <w:r w:rsidR="007E45F2">
        <w:t xml:space="preserve">by the Performance Improvement Leadership Team (PMLT). </w:t>
      </w:r>
      <w:r w:rsidR="007260FA">
        <w:t>The Performance Management Council will likewise review the results on a semi-annual basis and develop an annual report of Performance Management projects and activities</w:t>
      </w:r>
      <w:r w:rsidR="00EC33BE">
        <w:t xml:space="preserve">, which will </w:t>
      </w:r>
      <w:r w:rsidR="002B0E17">
        <w:t xml:space="preserve">then </w:t>
      </w:r>
      <w:r w:rsidR="00EC33BE">
        <w:t>be presented</w:t>
      </w:r>
      <w:r w:rsidR="007260FA">
        <w:t xml:space="preserve"> to the Horizon Community Health Board.</w:t>
      </w:r>
    </w:p>
    <w:p w:rsidR="007E45F2" w:rsidRDefault="007E45F2" w:rsidP="001C1E89">
      <w:r>
        <w:t xml:space="preserve">In addition to </w:t>
      </w:r>
      <w:r w:rsidR="007260FA">
        <w:t>compiling and issuing quarterly progress</w:t>
      </w:r>
      <w:r>
        <w:t xml:space="preserve"> reports, the Performance Management Committee shall annually, at the first meeting of the year, review the organization’s </w:t>
      </w:r>
      <w:r w:rsidR="007260FA">
        <w:t xml:space="preserve">overall </w:t>
      </w:r>
      <w:r>
        <w:t xml:space="preserve">Performance Management Plan to assess the effectiveness of the plan in overseeing PI projects and in supporting the integration of a performance improvement culture throughout the organization.  </w:t>
      </w:r>
      <w:r w:rsidR="00F00EFF">
        <w:t xml:space="preserve"> </w:t>
      </w:r>
      <w:r w:rsidR="007260FA">
        <w:t xml:space="preserve">Recommendations for any revisions to the Performance Management Plan shall be forwarded to the PMLT, the Performance Management Council and ultimately, to the Horizon Community Health Board for consideration and adoption. </w:t>
      </w:r>
    </w:p>
    <w:p w:rsidR="000340B9" w:rsidRDefault="000340B9" w:rsidP="001C1E89">
      <w:pPr>
        <w:rPr>
          <w:b/>
        </w:rPr>
      </w:pPr>
    </w:p>
    <w:p w:rsidR="000340B9" w:rsidRDefault="000340B9" w:rsidP="001C1E89">
      <w:pPr>
        <w:rPr>
          <w:b/>
        </w:rPr>
      </w:pPr>
    </w:p>
    <w:p w:rsidR="00F00EFF" w:rsidRDefault="00F00EFF" w:rsidP="001C1E89">
      <w:pPr>
        <w:rPr>
          <w:b/>
        </w:rPr>
      </w:pPr>
      <w:r>
        <w:rPr>
          <w:b/>
        </w:rPr>
        <w:lastRenderedPageBreak/>
        <w:t>Communication</w:t>
      </w:r>
      <w:r w:rsidR="00497995">
        <w:rPr>
          <w:b/>
        </w:rPr>
        <w:t xml:space="preserve"> </w:t>
      </w:r>
      <w:r w:rsidR="00F26115">
        <w:rPr>
          <w:b/>
        </w:rPr>
        <w:t>–</w:t>
      </w:r>
      <w:r w:rsidR="00497995">
        <w:rPr>
          <w:b/>
        </w:rPr>
        <w:t xml:space="preserve"> </w:t>
      </w:r>
    </w:p>
    <w:p w:rsidR="00F26115" w:rsidRDefault="00F26115" w:rsidP="001C1E89">
      <w:r>
        <w:t xml:space="preserve">Creating a culture of quality improvement requires that a very deliberate and comprehensive communication plan be established that utilizes multiple communication modes and resources.  The Performance Management Plan, which provides the overall guidance and structure of Horizon Public Health’s PMS, shall be presented </w:t>
      </w:r>
      <w:r w:rsidR="005E60E1">
        <w:t xml:space="preserve">and/or reviewed </w:t>
      </w:r>
      <w:r>
        <w:t xml:space="preserve">annually during an All Staff meeting, and employees shall be encouraged to go to the organization’s website or electronic files to review the entire document.  Likewise, during the orientation process, all new employees will receive information about Horizon Public Health’s PMS and directed to the website or electronic files to review the document. </w:t>
      </w:r>
    </w:p>
    <w:p w:rsidR="0029529B" w:rsidRDefault="0048425A" w:rsidP="001C1E89">
      <w:r>
        <w:t>It is equally as important that all employees are aware of and informed of the results of all p</w:t>
      </w:r>
      <w:r w:rsidR="00F26115">
        <w:t>erf</w:t>
      </w:r>
      <w:r>
        <w:t xml:space="preserve">ormance improvement projects being implemented.  The Program Supervisors shall be responsible for assuring that the PIP Teams regularly provide progress reports to their respective program teams.  The Program Supervisors shall also report progress and results of the performance improvement projects within their </w:t>
      </w:r>
      <w:r w:rsidR="005E60E1">
        <w:t xml:space="preserve">respective </w:t>
      </w:r>
      <w:r>
        <w:t xml:space="preserve">program teams to the other Public Health Supervisors at their </w:t>
      </w:r>
      <w:r w:rsidR="00814E84">
        <w:t xml:space="preserve">Performance Management Leadership Team (PMLT) </w:t>
      </w:r>
      <w:r>
        <w:t>meetings</w:t>
      </w:r>
      <w:r w:rsidR="00814E84">
        <w:t xml:space="preserve"> which are scheduled every other month</w:t>
      </w:r>
      <w:r>
        <w:t xml:space="preserve">.  </w:t>
      </w:r>
    </w:p>
    <w:p w:rsidR="00F26115" w:rsidRDefault="0029529B" w:rsidP="001C1E89">
      <w:r>
        <w:t xml:space="preserve">The use of multiple communication modes will also assure that all staff have access to, and are informed of the PIPs currently underway at Horizon Public Health.  A summary of those PIPs and regular progress reports may be included in the quarterly Horizon Public Health newsletter, posted on the organization’s website, and potentially posted on the HR Connect webpage which hosts all of Horizon’s benefit information.  </w:t>
      </w:r>
    </w:p>
    <w:p w:rsidR="00F00EFF" w:rsidRDefault="00814E84" w:rsidP="001C1E89">
      <w:pPr>
        <w:rPr>
          <w:b/>
        </w:rPr>
      </w:pPr>
      <w:r>
        <w:t xml:space="preserve">The Performance </w:t>
      </w:r>
      <w:r w:rsidR="00C94CDB">
        <w:t xml:space="preserve">Management Council shall receive and review progress and results of the Performance Improvement Projects at least twice each year, including presentations of the project results from the PIP Teams.  The Horizon Community Health Board shall annually, at a minimum, review a summary of the PIPs and consider recommendations for revisions to the Performance Management Plan.  </w:t>
      </w:r>
    </w:p>
    <w:p w:rsidR="00FA7B6A" w:rsidRDefault="004E1C9B" w:rsidP="001C1E89">
      <w:pPr>
        <w:rPr>
          <w:b/>
        </w:rPr>
      </w:pPr>
      <w:r>
        <w:rPr>
          <w:b/>
        </w:rPr>
        <w:t>Capacity Building</w:t>
      </w:r>
      <w:r w:rsidR="00E304F0">
        <w:rPr>
          <w:b/>
        </w:rPr>
        <w:t>, Training</w:t>
      </w:r>
      <w:r>
        <w:rPr>
          <w:b/>
        </w:rPr>
        <w:t xml:space="preserve"> and Resources</w:t>
      </w:r>
      <w:r w:rsidR="00497995">
        <w:rPr>
          <w:b/>
        </w:rPr>
        <w:t xml:space="preserve"> - </w:t>
      </w:r>
    </w:p>
    <w:p w:rsidR="004E1C9B" w:rsidRDefault="004E1C9B" w:rsidP="001C1E89">
      <w:r>
        <w:t xml:space="preserve">Horizon Public Health incorporates multiple opportunities for development and training in </w:t>
      </w:r>
      <w:r w:rsidR="008E16EF">
        <w:t>p</w:t>
      </w:r>
      <w:r>
        <w:t xml:space="preserve">erformance </w:t>
      </w:r>
      <w:r w:rsidR="008E16EF">
        <w:t>i</w:t>
      </w:r>
      <w:r>
        <w:t>mprovement to assure that all staff possess the essential knowledge and skills to</w:t>
      </w:r>
      <w:r w:rsidR="008E16EF">
        <w:t xml:space="preserve"> support their</w:t>
      </w:r>
      <w:r>
        <w:t xml:space="preserve"> participat</w:t>
      </w:r>
      <w:r w:rsidR="008E16EF">
        <w:t>ion</w:t>
      </w:r>
      <w:r>
        <w:t xml:space="preserve"> in Performance Improvement Projects (PIPs) that are relevant and have impact on the program areas in which they work.  </w:t>
      </w:r>
    </w:p>
    <w:p w:rsidR="008E16EF" w:rsidRDefault="008E16EF" w:rsidP="008E16EF">
      <w:pPr>
        <w:pStyle w:val="ListParagraph"/>
        <w:numPr>
          <w:ilvl w:val="0"/>
          <w:numId w:val="10"/>
        </w:numPr>
        <w:rPr>
          <w:rFonts w:ascii="Times New Roman" w:hAnsi="Times New Roman" w:cs="Times New Roman"/>
          <w:sz w:val="24"/>
          <w:szCs w:val="24"/>
        </w:rPr>
      </w:pPr>
      <w:r w:rsidRPr="008E16EF">
        <w:rPr>
          <w:rFonts w:ascii="Times New Roman" w:hAnsi="Times New Roman" w:cs="Times New Roman"/>
          <w:sz w:val="24"/>
          <w:szCs w:val="24"/>
        </w:rPr>
        <w:t>Employee Orientation – As a component of new employee</w:t>
      </w:r>
      <w:r>
        <w:rPr>
          <w:rFonts w:ascii="Times New Roman" w:hAnsi="Times New Roman" w:cs="Times New Roman"/>
          <w:sz w:val="24"/>
          <w:szCs w:val="24"/>
        </w:rPr>
        <w:t xml:space="preserve"> orientation, staff will receive an introduction to performance improvement/quality improvement to review basic PI/QI concepts in order to advance a culture of quality improvement.</w:t>
      </w:r>
    </w:p>
    <w:p w:rsidR="008E16EF" w:rsidRDefault="008E16EF" w:rsidP="008E1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“Just in Time” Training – Using “just-in-time” training allows Horizon Public Health to focus resources on training individuals on advanced PI/QI materials and tools applicable to specific PI/QI projects and in a timely manner that does not precede the project to the point that the employee is likely to have forgotten the material/tools.</w:t>
      </w:r>
    </w:p>
    <w:p w:rsidR="004F2E63" w:rsidRDefault="004F2E63" w:rsidP="008E1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Staff Involvement in PI/QI Project Ideas – A “Performance Improvement Project Proposal” form has been created and made accessible to all staff (Attachment</w:t>
      </w:r>
      <w:r w:rsidR="00BA23D7">
        <w:rPr>
          <w:rFonts w:ascii="Times New Roman" w:hAnsi="Times New Roman" w:cs="Times New Roman"/>
          <w:sz w:val="24"/>
          <w:szCs w:val="24"/>
        </w:rPr>
        <w:t xml:space="preserve"> </w:t>
      </w:r>
      <w:r w:rsidR="00754B39">
        <w:rPr>
          <w:rFonts w:ascii="Times New Roman" w:hAnsi="Times New Roman" w:cs="Times New Roman"/>
          <w:sz w:val="24"/>
          <w:szCs w:val="24"/>
        </w:rPr>
        <w:t>B</w:t>
      </w:r>
      <w:r>
        <w:rPr>
          <w:rFonts w:ascii="Times New Roman" w:hAnsi="Times New Roman" w:cs="Times New Roman"/>
          <w:sz w:val="24"/>
          <w:szCs w:val="24"/>
        </w:rPr>
        <w:t xml:space="preserve">). Staff are encouraged to identify areas of improvement in their respective areas of work.  Program staff are encouraged to collectively identify potential areas of improvement and, if the PI Project is reviewed and approved, staff are encouraged to be involved as a member of the PIP Team.  </w:t>
      </w:r>
    </w:p>
    <w:p w:rsidR="00592950" w:rsidRDefault="00592950" w:rsidP="008E1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Staff Meetings – All program staff and their respective Public Health Supervisors, are encouraged to discuss performance improvement project ideas at regular program staff meetings.  In addition, all-staff meetings offer an opportunity to update staff on organizational performance measures and highlight program achievements in performance improvement.</w:t>
      </w: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0340B9" w:rsidRDefault="000340B9" w:rsidP="000340B9">
      <w:pPr>
        <w:rPr>
          <w:rFonts w:cs="Times New Roman"/>
          <w:szCs w:val="24"/>
        </w:rPr>
      </w:pPr>
    </w:p>
    <w:p w:rsidR="00754B39" w:rsidRDefault="00754B39" w:rsidP="000340B9">
      <w:pPr>
        <w:rPr>
          <w:rFonts w:cs="Times New Roman"/>
          <w:szCs w:val="24"/>
        </w:rPr>
      </w:pPr>
    </w:p>
    <w:p w:rsidR="00754B39" w:rsidRPr="00754B39" w:rsidRDefault="00754B39" w:rsidP="00754B39">
      <w:pPr>
        <w:jc w:val="right"/>
        <w:rPr>
          <w:rFonts w:cs="Times New Roman"/>
          <w:b/>
          <w:szCs w:val="24"/>
        </w:rPr>
      </w:pPr>
      <w:r>
        <w:rPr>
          <w:rFonts w:cs="Times New Roman"/>
          <w:b/>
          <w:szCs w:val="24"/>
        </w:rPr>
        <w:lastRenderedPageBreak/>
        <w:t>Attachment A</w:t>
      </w:r>
    </w:p>
    <w:p w:rsidR="00754B39" w:rsidRPr="00FA7903" w:rsidRDefault="00754B39" w:rsidP="00754B39">
      <w:pPr>
        <w:pStyle w:val="Heading1"/>
        <w:jc w:val="center"/>
        <w:rPr>
          <w:b/>
        </w:rPr>
      </w:pPr>
      <w:r w:rsidRPr="00FA7903">
        <w:rPr>
          <w:b/>
        </w:rPr>
        <w:t>HORIZON PERFORMANCE MANAGEMENT SYSTEM</w:t>
      </w:r>
    </w:p>
    <w:p w:rsidR="00754B39" w:rsidRDefault="00754B39" w:rsidP="00754B39">
      <w:pPr>
        <w:jc w:val="center"/>
        <w:rPr>
          <w:b/>
          <w:sz w:val="28"/>
          <w:szCs w:val="28"/>
        </w:rPr>
      </w:pPr>
    </w:p>
    <w:p w:rsidR="00754B39" w:rsidRDefault="00754B39" w:rsidP="00754B39">
      <w:pPr>
        <w:jc w:val="center"/>
        <w:rPr>
          <w:b/>
          <w:sz w:val="28"/>
          <w:szCs w:val="28"/>
        </w:rPr>
      </w:pPr>
      <w:r>
        <w:rPr>
          <w:b/>
          <w:sz w:val="28"/>
          <w:szCs w:val="28"/>
        </w:rPr>
        <w:t>PERFORMANCE MANAGEMENT COMMITTEE</w:t>
      </w:r>
    </w:p>
    <w:p w:rsidR="00754B39" w:rsidRDefault="00754B39" w:rsidP="00754B39">
      <w:pPr>
        <w:jc w:val="center"/>
        <w:rPr>
          <w:b/>
          <w:sz w:val="28"/>
          <w:szCs w:val="28"/>
        </w:rPr>
      </w:pPr>
      <w:r>
        <w:rPr>
          <w:b/>
          <w:sz w:val="28"/>
          <w:szCs w:val="28"/>
        </w:rPr>
        <w:t>ACCREDITATION TEAM</w:t>
      </w:r>
    </w:p>
    <w:p w:rsidR="00754B39" w:rsidRDefault="00754B39" w:rsidP="00754B39">
      <w:pPr>
        <w:jc w:val="center"/>
        <w:rPr>
          <w:b/>
          <w:sz w:val="28"/>
          <w:szCs w:val="28"/>
        </w:rPr>
      </w:pPr>
      <w:r>
        <w:rPr>
          <w:b/>
          <w:sz w:val="28"/>
          <w:szCs w:val="28"/>
        </w:rPr>
        <w:t>Membership – March 2017</w:t>
      </w:r>
    </w:p>
    <w:p w:rsidR="00754B39" w:rsidRPr="00964DE7" w:rsidRDefault="00754B39" w:rsidP="00754B39">
      <w:pPr>
        <w:rPr>
          <w:szCs w:val="24"/>
          <w:u w:val="single"/>
        </w:rPr>
      </w:pPr>
    </w:p>
    <w:p w:rsidR="00754B39" w:rsidRPr="00964DE7" w:rsidRDefault="00754B39" w:rsidP="00754B39">
      <w:pPr>
        <w:rPr>
          <w:szCs w:val="24"/>
          <w:u w:val="single"/>
        </w:rPr>
      </w:pPr>
      <w:r w:rsidRPr="00964DE7">
        <w:rPr>
          <w:szCs w:val="24"/>
          <w:u w:val="single"/>
        </w:rPr>
        <w:t>Name</w:t>
      </w:r>
      <w:r w:rsidRPr="00964DE7">
        <w:rPr>
          <w:szCs w:val="24"/>
        </w:rPr>
        <w:tab/>
      </w:r>
      <w:r w:rsidRPr="00964DE7">
        <w:rPr>
          <w:szCs w:val="24"/>
        </w:rPr>
        <w:tab/>
      </w:r>
      <w:r w:rsidRPr="00964DE7">
        <w:rPr>
          <w:szCs w:val="24"/>
        </w:rPr>
        <w:tab/>
      </w:r>
      <w:r w:rsidRPr="00964DE7">
        <w:rPr>
          <w:szCs w:val="24"/>
        </w:rPr>
        <w:tab/>
      </w:r>
      <w:r w:rsidRPr="00964DE7">
        <w:rPr>
          <w:szCs w:val="24"/>
          <w:u w:val="single"/>
        </w:rPr>
        <w:t>Program Area</w:t>
      </w:r>
      <w:r w:rsidRPr="00964DE7">
        <w:rPr>
          <w:szCs w:val="24"/>
        </w:rPr>
        <w:tab/>
      </w:r>
      <w:r w:rsidRPr="00964DE7">
        <w:rPr>
          <w:szCs w:val="24"/>
        </w:rPr>
        <w:tab/>
      </w:r>
      <w:r w:rsidRPr="00964DE7">
        <w:rPr>
          <w:szCs w:val="24"/>
        </w:rPr>
        <w:tab/>
      </w:r>
      <w:r>
        <w:rPr>
          <w:szCs w:val="24"/>
        </w:rPr>
        <w:tab/>
      </w:r>
      <w:r w:rsidRPr="00964DE7">
        <w:rPr>
          <w:szCs w:val="24"/>
          <w:u w:val="single"/>
        </w:rPr>
        <w:t>Position</w:t>
      </w:r>
    </w:p>
    <w:p w:rsidR="00754B39" w:rsidRDefault="00754B39" w:rsidP="00754B39">
      <w:pPr>
        <w:rPr>
          <w:szCs w:val="24"/>
        </w:rPr>
      </w:pPr>
      <w:r>
        <w:rPr>
          <w:szCs w:val="24"/>
        </w:rPr>
        <w:t>Sandy Tubbs</w:t>
      </w:r>
      <w:r>
        <w:rPr>
          <w:szCs w:val="24"/>
        </w:rPr>
        <w:tab/>
      </w:r>
      <w:r>
        <w:rPr>
          <w:szCs w:val="24"/>
        </w:rPr>
        <w:tab/>
      </w:r>
      <w:r>
        <w:rPr>
          <w:szCs w:val="24"/>
        </w:rPr>
        <w:tab/>
        <w:t>Administration</w:t>
      </w:r>
      <w:r>
        <w:rPr>
          <w:szCs w:val="24"/>
        </w:rPr>
        <w:tab/>
      </w:r>
      <w:r>
        <w:rPr>
          <w:szCs w:val="24"/>
        </w:rPr>
        <w:tab/>
      </w:r>
      <w:r>
        <w:rPr>
          <w:szCs w:val="24"/>
        </w:rPr>
        <w:tab/>
        <w:t>Administrator</w:t>
      </w:r>
    </w:p>
    <w:p w:rsidR="00754B39" w:rsidRPr="00964DE7" w:rsidRDefault="00754B39" w:rsidP="00754B39">
      <w:pPr>
        <w:rPr>
          <w:szCs w:val="24"/>
        </w:rPr>
      </w:pPr>
      <w:r w:rsidRPr="00964DE7">
        <w:rPr>
          <w:szCs w:val="24"/>
        </w:rPr>
        <w:t>Greta Siegel</w:t>
      </w:r>
      <w:r w:rsidRPr="00964DE7">
        <w:rPr>
          <w:szCs w:val="24"/>
        </w:rPr>
        <w:tab/>
      </w:r>
      <w:r w:rsidRPr="00964DE7">
        <w:rPr>
          <w:szCs w:val="24"/>
        </w:rPr>
        <w:tab/>
      </w:r>
      <w:r w:rsidRPr="00964DE7">
        <w:rPr>
          <w:szCs w:val="24"/>
        </w:rPr>
        <w:tab/>
        <w:t>Finance and Grants</w:t>
      </w:r>
      <w:r w:rsidRPr="00964DE7">
        <w:rPr>
          <w:szCs w:val="24"/>
        </w:rPr>
        <w:tab/>
      </w:r>
      <w:r w:rsidRPr="00964DE7">
        <w:rPr>
          <w:szCs w:val="24"/>
        </w:rPr>
        <w:tab/>
      </w:r>
      <w:r>
        <w:rPr>
          <w:szCs w:val="24"/>
        </w:rPr>
        <w:tab/>
      </w:r>
      <w:r w:rsidRPr="00964DE7">
        <w:rPr>
          <w:szCs w:val="24"/>
        </w:rPr>
        <w:t>Ass</w:t>
      </w:r>
      <w:r>
        <w:rPr>
          <w:szCs w:val="24"/>
        </w:rPr>
        <w:t>istan</w:t>
      </w:r>
      <w:r w:rsidRPr="00964DE7">
        <w:rPr>
          <w:szCs w:val="24"/>
        </w:rPr>
        <w:t>t Administrator</w:t>
      </w:r>
    </w:p>
    <w:p w:rsidR="00754B39" w:rsidRPr="00964DE7" w:rsidRDefault="00754B39" w:rsidP="00754B39">
      <w:pPr>
        <w:rPr>
          <w:szCs w:val="24"/>
        </w:rPr>
      </w:pPr>
      <w:r w:rsidRPr="00964DE7">
        <w:rPr>
          <w:szCs w:val="24"/>
        </w:rPr>
        <w:t>Betsy Hills</w:t>
      </w:r>
      <w:r w:rsidRPr="00964DE7">
        <w:rPr>
          <w:szCs w:val="24"/>
        </w:rPr>
        <w:tab/>
      </w:r>
      <w:r w:rsidRPr="00964DE7">
        <w:rPr>
          <w:szCs w:val="24"/>
        </w:rPr>
        <w:tab/>
      </w:r>
      <w:r w:rsidRPr="00964DE7">
        <w:rPr>
          <w:szCs w:val="24"/>
        </w:rPr>
        <w:tab/>
        <w:t>Long Term Care – Under 65</w:t>
      </w:r>
      <w:r w:rsidRPr="00964DE7">
        <w:rPr>
          <w:szCs w:val="24"/>
        </w:rPr>
        <w:tab/>
      </w:r>
      <w:r>
        <w:rPr>
          <w:szCs w:val="24"/>
        </w:rPr>
        <w:tab/>
      </w:r>
      <w:r w:rsidRPr="00964DE7">
        <w:rPr>
          <w:szCs w:val="24"/>
        </w:rPr>
        <w:t>Supervisor</w:t>
      </w:r>
    </w:p>
    <w:p w:rsidR="00754B39" w:rsidRDefault="00754B39" w:rsidP="00754B39">
      <w:pPr>
        <w:rPr>
          <w:szCs w:val="24"/>
        </w:rPr>
      </w:pPr>
      <w:r w:rsidRPr="00964DE7">
        <w:rPr>
          <w:szCs w:val="24"/>
        </w:rPr>
        <w:t>Kelsey Peterson</w:t>
      </w:r>
      <w:r w:rsidRPr="00964DE7">
        <w:rPr>
          <w:szCs w:val="24"/>
        </w:rPr>
        <w:tab/>
      </w:r>
      <w:r w:rsidRPr="00964DE7">
        <w:rPr>
          <w:szCs w:val="24"/>
        </w:rPr>
        <w:tab/>
        <w:t>Administration</w:t>
      </w:r>
      <w:r w:rsidRPr="00964DE7">
        <w:rPr>
          <w:szCs w:val="24"/>
        </w:rPr>
        <w:tab/>
      </w:r>
      <w:r w:rsidRPr="00964DE7">
        <w:rPr>
          <w:szCs w:val="24"/>
        </w:rPr>
        <w:tab/>
      </w:r>
      <w:r w:rsidRPr="00964DE7">
        <w:rPr>
          <w:szCs w:val="24"/>
        </w:rPr>
        <w:tab/>
        <w:t>Accreditation Coordinator</w:t>
      </w:r>
    </w:p>
    <w:p w:rsidR="00754B39" w:rsidRDefault="00754B39" w:rsidP="00754B39">
      <w:pPr>
        <w:rPr>
          <w:szCs w:val="24"/>
        </w:rPr>
      </w:pPr>
      <w:r>
        <w:rPr>
          <w:szCs w:val="24"/>
        </w:rPr>
        <w:t>Kelly Irish</w:t>
      </w:r>
      <w:r>
        <w:rPr>
          <w:szCs w:val="24"/>
        </w:rPr>
        <w:tab/>
      </w:r>
      <w:r>
        <w:rPr>
          <w:szCs w:val="24"/>
        </w:rPr>
        <w:tab/>
      </w:r>
      <w:r>
        <w:rPr>
          <w:szCs w:val="24"/>
        </w:rPr>
        <w:tab/>
        <w:t>Long Term Care – MN Choices</w:t>
      </w:r>
      <w:r>
        <w:rPr>
          <w:szCs w:val="24"/>
        </w:rPr>
        <w:tab/>
        <w:t>Certified Assessor</w:t>
      </w:r>
    </w:p>
    <w:p w:rsidR="00754B39" w:rsidRDefault="00754B39" w:rsidP="00754B39">
      <w:pPr>
        <w:rPr>
          <w:szCs w:val="24"/>
        </w:rPr>
      </w:pPr>
      <w:r>
        <w:rPr>
          <w:szCs w:val="24"/>
        </w:rPr>
        <w:t>Gretchen Rasmussen</w:t>
      </w:r>
      <w:r>
        <w:rPr>
          <w:szCs w:val="24"/>
        </w:rPr>
        <w:tab/>
      </w:r>
      <w:r>
        <w:rPr>
          <w:szCs w:val="24"/>
        </w:rPr>
        <w:tab/>
        <w:t>Long Term Care – Under 65</w:t>
      </w:r>
      <w:r>
        <w:rPr>
          <w:szCs w:val="24"/>
        </w:rPr>
        <w:tab/>
      </w:r>
      <w:r>
        <w:rPr>
          <w:szCs w:val="24"/>
        </w:rPr>
        <w:tab/>
        <w:t>Case Manager</w:t>
      </w:r>
    </w:p>
    <w:p w:rsidR="00754B39" w:rsidRDefault="00754B39" w:rsidP="00754B39">
      <w:pPr>
        <w:rPr>
          <w:szCs w:val="24"/>
        </w:rPr>
      </w:pPr>
      <w:r>
        <w:rPr>
          <w:szCs w:val="24"/>
        </w:rPr>
        <w:t>Ashley Bohlsen</w:t>
      </w:r>
      <w:r>
        <w:rPr>
          <w:szCs w:val="24"/>
        </w:rPr>
        <w:tab/>
      </w:r>
      <w:r>
        <w:rPr>
          <w:szCs w:val="24"/>
        </w:rPr>
        <w:tab/>
        <w:t>Long Term Care – Over 65</w:t>
      </w:r>
      <w:r>
        <w:rPr>
          <w:szCs w:val="24"/>
        </w:rPr>
        <w:tab/>
      </w:r>
      <w:r>
        <w:rPr>
          <w:szCs w:val="24"/>
        </w:rPr>
        <w:tab/>
        <w:t>Case Manager</w:t>
      </w:r>
    </w:p>
    <w:p w:rsidR="00754B39" w:rsidRDefault="00754B39" w:rsidP="00754B39">
      <w:pPr>
        <w:rPr>
          <w:szCs w:val="24"/>
        </w:rPr>
      </w:pPr>
      <w:r>
        <w:rPr>
          <w:szCs w:val="24"/>
        </w:rPr>
        <w:t>Katie Tolifson</w:t>
      </w:r>
      <w:r>
        <w:rPr>
          <w:szCs w:val="24"/>
        </w:rPr>
        <w:tab/>
      </w:r>
      <w:r>
        <w:rPr>
          <w:szCs w:val="24"/>
        </w:rPr>
        <w:tab/>
      </w:r>
      <w:r>
        <w:rPr>
          <w:szCs w:val="24"/>
        </w:rPr>
        <w:tab/>
        <w:t>Long Term Care – Under 65</w:t>
      </w:r>
      <w:r>
        <w:rPr>
          <w:szCs w:val="24"/>
        </w:rPr>
        <w:tab/>
      </w:r>
      <w:r>
        <w:rPr>
          <w:szCs w:val="24"/>
        </w:rPr>
        <w:tab/>
        <w:t>Certified Assessor/CM</w:t>
      </w:r>
    </w:p>
    <w:p w:rsidR="00754B39" w:rsidRDefault="00754B39" w:rsidP="00754B39">
      <w:pPr>
        <w:rPr>
          <w:szCs w:val="24"/>
        </w:rPr>
      </w:pPr>
      <w:r>
        <w:rPr>
          <w:szCs w:val="24"/>
        </w:rPr>
        <w:t>Roxy Olberding</w:t>
      </w:r>
      <w:r>
        <w:rPr>
          <w:szCs w:val="24"/>
        </w:rPr>
        <w:tab/>
      </w:r>
      <w:r>
        <w:rPr>
          <w:szCs w:val="24"/>
        </w:rPr>
        <w:tab/>
        <w:t>Long Term Care</w:t>
      </w:r>
      <w:r>
        <w:rPr>
          <w:szCs w:val="24"/>
        </w:rPr>
        <w:tab/>
      </w:r>
      <w:r>
        <w:rPr>
          <w:szCs w:val="24"/>
        </w:rPr>
        <w:tab/>
      </w:r>
      <w:r>
        <w:rPr>
          <w:szCs w:val="24"/>
        </w:rPr>
        <w:tab/>
        <w:t>Program Support Specialist</w:t>
      </w:r>
    </w:p>
    <w:p w:rsidR="00754B39" w:rsidRDefault="00754B39" w:rsidP="00754B39">
      <w:pPr>
        <w:rPr>
          <w:szCs w:val="24"/>
        </w:rPr>
      </w:pPr>
      <w:r>
        <w:rPr>
          <w:szCs w:val="24"/>
        </w:rPr>
        <w:t>Doreen Hanson</w:t>
      </w:r>
      <w:r>
        <w:rPr>
          <w:szCs w:val="24"/>
        </w:rPr>
        <w:tab/>
      </w:r>
      <w:r>
        <w:rPr>
          <w:szCs w:val="24"/>
        </w:rPr>
        <w:tab/>
        <w:t>Child/Family Health/DP&amp;C</w:t>
      </w:r>
      <w:r>
        <w:rPr>
          <w:szCs w:val="24"/>
        </w:rPr>
        <w:tab/>
      </w:r>
      <w:r>
        <w:rPr>
          <w:szCs w:val="24"/>
        </w:rPr>
        <w:tab/>
        <w:t>Public Health Nurse</w:t>
      </w:r>
    </w:p>
    <w:p w:rsidR="00754B39" w:rsidRDefault="00754B39" w:rsidP="00754B39">
      <w:pPr>
        <w:rPr>
          <w:szCs w:val="24"/>
        </w:rPr>
      </w:pPr>
      <w:r>
        <w:rPr>
          <w:szCs w:val="24"/>
        </w:rPr>
        <w:t>Jodie Trill</w:t>
      </w:r>
      <w:r>
        <w:rPr>
          <w:szCs w:val="24"/>
        </w:rPr>
        <w:tab/>
      </w:r>
      <w:r>
        <w:rPr>
          <w:szCs w:val="24"/>
        </w:rPr>
        <w:tab/>
      </w:r>
      <w:r>
        <w:rPr>
          <w:szCs w:val="24"/>
        </w:rPr>
        <w:tab/>
        <w:t>Child/Family Health</w:t>
      </w:r>
      <w:r>
        <w:rPr>
          <w:szCs w:val="24"/>
        </w:rPr>
        <w:tab/>
      </w:r>
      <w:r>
        <w:rPr>
          <w:szCs w:val="24"/>
        </w:rPr>
        <w:tab/>
      </w:r>
      <w:r>
        <w:rPr>
          <w:szCs w:val="24"/>
        </w:rPr>
        <w:tab/>
        <w:t>Home Visitor/Educator</w:t>
      </w:r>
    </w:p>
    <w:p w:rsidR="00754B39" w:rsidRDefault="00754B39" w:rsidP="00754B39">
      <w:pPr>
        <w:rPr>
          <w:szCs w:val="24"/>
        </w:rPr>
      </w:pPr>
      <w:r>
        <w:rPr>
          <w:szCs w:val="24"/>
        </w:rPr>
        <w:t>Jessica Peterson</w:t>
      </w:r>
      <w:r>
        <w:rPr>
          <w:szCs w:val="24"/>
        </w:rPr>
        <w:tab/>
      </w:r>
      <w:r>
        <w:rPr>
          <w:szCs w:val="24"/>
        </w:rPr>
        <w:tab/>
        <w:t>Health Promotion/SHIP</w:t>
      </w:r>
      <w:r>
        <w:rPr>
          <w:szCs w:val="24"/>
        </w:rPr>
        <w:tab/>
      </w:r>
      <w:r>
        <w:rPr>
          <w:szCs w:val="24"/>
        </w:rPr>
        <w:tab/>
        <w:t>Health Educator</w:t>
      </w:r>
    </w:p>
    <w:p w:rsidR="00754B39" w:rsidRDefault="00754B39" w:rsidP="00754B39">
      <w:pPr>
        <w:rPr>
          <w:szCs w:val="24"/>
        </w:rPr>
      </w:pPr>
      <w:r>
        <w:rPr>
          <w:szCs w:val="24"/>
        </w:rPr>
        <w:t>Tara Paschka</w:t>
      </w:r>
      <w:r>
        <w:rPr>
          <w:szCs w:val="24"/>
        </w:rPr>
        <w:tab/>
      </w:r>
      <w:r>
        <w:rPr>
          <w:szCs w:val="24"/>
        </w:rPr>
        <w:tab/>
      </w:r>
      <w:r>
        <w:rPr>
          <w:szCs w:val="24"/>
        </w:rPr>
        <w:tab/>
        <w:t>Child/Family Health/WIC</w:t>
      </w:r>
      <w:r>
        <w:rPr>
          <w:szCs w:val="24"/>
        </w:rPr>
        <w:tab/>
      </w:r>
      <w:r>
        <w:rPr>
          <w:szCs w:val="24"/>
        </w:rPr>
        <w:tab/>
        <w:t>Registered Dietician</w:t>
      </w:r>
    </w:p>
    <w:p w:rsidR="00754B39" w:rsidRDefault="00754B39" w:rsidP="00754B39">
      <w:pPr>
        <w:rPr>
          <w:szCs w:val="24"/>
        </w:rPr>
      </w:pPr>
      <w:r>
        <w:rPr>
          <w:szCs w:val="24"/>
        </w:rPr>
        <w:t>Kaylene Mecklenburg</w:t>
      </w:r>
      <w:r>
        <w:rPr>
          <w:szCs w:val="24"/>
        </w:rPr>
        <w:tab/>
      </w:r>
      <w:r>
        <w:rPr>
          <w:szCs w:val="24"/>
        </w:rPr>
        <w:tab/>
        <w:t>Administration</w:t>
      </w:r>
      <w:r>
        <w:rPr>
          <w:szCs w:val="24"/>
        </w:rPr>
        <w:tab/>
      </w:r>
      <w:r>
        <w:rPr>
          <w:szCs w:val="24"/>
        </w:rPr>
        <w:tab/>
      </w:r>
      <w:r>
        <w:rPr>
          <w:szCs w:val="24"/>
        </w:rPr>
        <w:tab/>
        <w:t>Office Support</w:t>
      </w:r>
    </w:p>
    <w:p w:rsidR="00754B39" w:rsidRDefault="00754B39" w:rsidP="00FA7903">
      <w:pPr>
        <w:jc w:val="right"/>
        <w:rPr>
          <w:rFonts w:cs="Times New Roman"/>
          <w:b/>
          <w:szCs w:val="24"/>
        </w:rPr>
      </w:pPr>
    </w:p>
    <w:p w:rsidR="00754B39" w:rsidRDefault="00754B39" w:rsidP="00FA7903">
      <w:pPr>
        <w:jc w:val="right"/>
        <w:rPr>
          <w:rFonts w:cs="Times New Roman"/>
          <w:b/>
          <w:szCs w:val="24"/>
        </w:rPr>
      </w:pPr>
    </w:p>
    <w:p w:rsidR="00754B39" w:rsidRDefault="00754B39" w:rsidP="00FA7903">
      <w:pPr>
        <w:jc w:val="right"/>
        <w:rPr>
          <w:rFonts w:cs="Times New Roman"/>
          <w:b/>
          <w:szCs w:val="24"/>
        </w:rPr>
      </w:pPr>
    </w:p>
    <w:p w:rsidR="00754B39" w:rsidRDefault="00754B39" w:rsidP="00FA7903">
      <w:pPr>
        <w:jc w:val="right"/>
        <w:rPr>
          <w:rFonts w:cs="Times New Roman"/>
          <w:b/>
          <w:szCs w:val="24"/>
        </w:rPr>
      </w:pPr>
    </w:p>
    <w:p w:rsidR="00754B39" w:rsidRDefault="00754B39" w:rsidP="00FA7903">
      <w:pPr>
        <w:jc w:val="right"/>
        <w:rPr>
          <w:rFonts w:cs="Times New Roman"/>
          <w:b/>
          <w:szCs w:val="24"/>
        </w:rPr>
      </w:pPr>
    </w:p>
    <w:p w:rsidR="00754B39" w:rsidRDefault="00754B39" w:rsidP="00FA7903">
      <w:pPr>
        <w:jc w:val="right"/>
        <w:rPr>
          <w:rFonts w:cs="Times New Roman"/>
          <w:b/>
          <w:szCs w:val="24"/>
        </w:rPr>
      </w:pPr>
    </w:p>
    <w:p w:rsidR="00FA7903" w:rsidRPr="00FA7903" w:rsidRDefault="00A3244C" w:rsidP="00FA7903">
      <w:pPr>
        <w:jc w:val="right"/>
        <w:rPr>
          <w:rFonts w:cs="Times New Roman"/>
          <w:b/>
          <w:szCs w:val="24"/>
        </w:rPr>
      </w:pPr>
      <w:r>
        <w:rPr>
          <w:rFonts w:cs="Times New Roman"/>
          <w:b/>
          <w:szCs w:val="24"/>
        </w:rPr>
        <w:lastRenderedPageBreak/>
        <w:t>A</w:t>
      </w:r>
      <w:r w:rsidR="00FA7903">
        <w:rPr>
          <w:rFonts w:cs="Times New Roman"/>
          <w:b/>
          <w:szCs w:val="24"/>
        </w:rPr>
        <w:t xml:space="preserve">ttachment </w:t>
      </w:r>
      <w:r w:rsidR="00754B39">
        <w:rPr>
          <w:rFonts w:cs="Times New Roman"/>
          <w:b/>
          <w:szCs w:val="24"/>
        </w:rPr>
        <w:t>B</w:t>
      </w:r>
    </w:p>
    <w:p w:rsidR="00886AEA" w:rsidRPr="00FA7903" w:rsidRDefault="00886AEA" w:rsidP="00886AEA">
      <w:pPr>
        <w:pStyle w:val="Heading1"/>
        <w:jc w:val="center"/>
        <w:rPr>
          <w:b/>
        </w:rPr>
      </w:pPr>
      <w:r w:rsidRPr="00FA7903">
        <w:rPr>
          <w:b/>
        </w:rPr>
        <w:t>HORIZON PERFORMANCE MANAGEMENT SYSTEM</w:t>
      </w:r>
    </w:p>
    <w:p w:rsidR="00886AEA" w:rsidRPr="002B7D6D" w:rsidRDefault="00886AEA" w:rsidP="00886AEA"/>
    <w:p w:rsidR="00886AEA" w:rsidRPr="002B7D6D" w:rsidRDefault="00886AEA" w:rsidP="00886AEA">
      <w:pPr>
        <w:jc w:val="center"/>
        <w:rPr>
          <w:rFonts w:cs="Times New Roman"/>
          <w:b/>
          <w:szCs w:val="24"/>
        </w:rPr>
      </w:pPr>
      <w:r w:rsidRPr="002B7D6D">
        <w:rPr>
          <w:rFonts w:cs="Times New Roman"/>
          <w:b/>
          <w:szCs w:val="24"/>
        </w:rPr>
        <w:t>PERFORMANCE IMPROVEMENT PROJECT PROPOSAL</w:t>
      </w:r>
    </w:p>
    <w:p w:rsidR="00886AEA" w:rsidRPr="002B7D6D" w:rsidRDefault="00886AEA" w:rsidP="00886AEA">
      <w:pPr>
        <w:rPr>
          <w:rFonts w:cs="Times New Roman"/>
          <w:szCs w:val="24"/>
        </w:rPr>
      </w:pPr>
      <w:r w:rsidRPr="002B7D6D">
        <w:rPr>
          <w:rFonts w:cs="Times New Roman"/>
          <w:szCs w:val="24"/>
        </w:rPr>
        <w:t>Project Title:</w:t>
      </w:r>
      <w:r w:rsidRPr="002B7D6D">
        <w:rPr>
          <w:rFonts w:cs="Times New Roman"/>
          <w:szCs w:val="24"/>
        </w:rPr>
        <w:tab/>
        <w:t>_________________________________________________________________</w:t>
      </w:r>
    </w:p>
    <w:p w:rsidR="00886AEA" w:rsidRPr="002B7D6D" w:rsidRDefault="00886AEA" w:rsidP="00886AEA">
      <w:pPr>
        <w:rPr>
          <w:rFonts w:cs="Times New Roman"/>
          <w:szCs w:val="24"/>
        </w:rPr>
      </w:pPr>
      <w:r w:rsidRPr="002B7D6D">
        <w:rPr>
          <w:rFonts w:cs="Times New Roman"/>
          <w:szCs w:val="24"/>
        </w:rPr>
        <w:t>Submitted by:  _________________________________________________________________</w:t>
      </w:r>
    </w:p>
    <w:p w:rsidR="00886AEA" w:rsidRPr="002B7D6D" w:rsidRDefault="00886AEA" w:rsidP="00886AEA">
      <w:pPr>
        <w:rPr>
          <w:rFonts w:cs="Times New Roman"/>
          <w:szCs w:val="24"/>
        </w:rPr>
      </w:pPr>
      <w:r w:rsidRPr="002B7D6D">
        <w:rPr>
          <w:rFonts w:cs="Times New Roman"/>
          <w:szCs w:val="24"/>
        </w:rPr>
        <w:t>Date submitted to Performance Management Committee: _______________________________</w:t>
      </w:r>
    </w:p>
    <w:p w:rsidR="00886AEA" w:rsidRPr="002B7D6D" w:rsidRDefault="00886AEA" w:rsidP="00886AEA">
      <w:pPr>
        <w:rPr>
          <w:rFonts w:cs="Times New Roman"/>
          <w:szCs w:val="24"/>
        </w:rPr>
      </w:pPr>
      <w:r w:rsidRPr="002B7D6D">
        <w:rPr>
          <w:rFonts w:cs="Times New Roman"/>
          <w:szCs w:val="24"/>
        </w:rPr>
        <w:t>Briefly describe the program, project and/or process that should be considered for a Performance Improvement Project (PIP): ____________________________________________________________________________________________________________________________________________________________</w:t>
      </w:r>
      <w:r>
        <w:rPr>
          <w:rFonts w:cs="Times New Roman"/>
          <w:szCs w:val="24"/>
        </w:rPr>
        <w:t>____________________________________________________________________________________________________________________________________________________________</w:t>
      </w:r>
    </w:p>
    <w:p w:rsidR="00886AEA" w:rsidRPr="002B7D6D" w:rsidRDefault="00886AEA" w:rsidP="00886AEA">
      <w:pPr>
        <w:rPr>
          <w:rFonts w:cs="Times New Roman"/>
          <w:szCs w:val="24"/>
        </w:rPr>
      </w:pPr>
      <w:r w:rsidRPr="002B7D6D">
        <w:rPr>
          <w:rFonts w:cs="Times New Roman"/>
          <w:szCs w:val="24"/>
        </w:rPr>
        <w:t>What is the desired or perceived outcome from this PIP? Who would benefit from this PIP? ____________________________________________________________________________________________________________________________________________________________</w:t>
      </w:r>
      <w:r>
        <w:rPr>
          <w:rFonts w:cs="Times New Roman"/>
          <w:szCs w:val="24"/>
        </w:rPr>
        <w:t>______________________________________________________________________________</w:t>
      </w:r>
    </w:p>
    <w:p w:rsidR="00886AEA" w:rsidRPr="002B7D6D" w:rsidRDefault="00886AEA" w:rsidP="00886AEA">
      <w:pPr>
        <w:rPr>
          <w:rFonts w:cs="Times New Roman"/>
          <w:szCs w:val="24"/>
        </w:rPr>
      </w:pPr>
      <w:r w:rsidRPr="002B7D6D">
        <w:rPr>
          <w:rFonts w:cs="Times New Roman"/>
          <w:szCs w:val="24"/>
        </w:rPr>
        <w:t>Is this Performance Improvement Project measurable?</w:t>
      </w:r>
      <w:r w:rsidRPr="002B7D6D">
        <w:rPr>
          <w:rFonts w:cs="Times New Roman"/>
          <w:szCs w:val="24"/>
        </w:rPr>
        <w:tab/>
        <w:t xml:space="preserve">_______ Yes   </w:t>
      </w:r>
      <w:r w:rsidRPr="002B7D6D">
        <w:rPr>
          <w:rFonts w:cs="Times New Roman"/>
          <w:szCs w:val="24"/>
        </w:rPr>
        <w:tab/>
        <w:t>_______ No</w:t>
      </w:r>
    </w:p>
    <w:p w:rsidR="00886AEA" w:rsidRPr="002B7D6D" w:rsidRDefault="00886AEA" w:rsidP="00886AEA">
      <w:pPr>
        <w:rPr>
          <w:rFonts w:cs="Times New Roman"/>
          <w:szCs w:val="24"/>
        </w:rPr>
      </w:pPr>
      <w:r w:rsidRPr="002B7D6D">
        <w:rPr>
          <w:rFonts w:cs="Times New Roman"/>
          <w:szCs w:val="24"/>
        </w:rPr>
        <w:t>What data, either statistical</w:t>
      </w:r>
      <w:r>
        <w:rPr>
          <w:rFonts w:cs="Times New Roman"/>
          <w:szCs w:val="24"/>
        </w:rPr>
        <w:t>, based on employee experience,</w:t>
      </w:r>
      <w:r w:rsidRPr="002B7D6D">
        <w:rPr>
          <w:rFonts w:cs="Times New Roman"/>
          <w:szCs w:val="24"/>
        </w:rPr>
        <w:t xml:space="preserve"> or from individual/community feedback, is currently available that supports the need for this PIP? ____________________________________________________________________________________________________________________________________________________________</w:t>
      </w:r>
      <w:r>
        <w:rPr>
          <w:rFonts w:cs="Times New Roman"/>
          <w:szCs w:val="24"/>
        </w:rPr>
        <w:t>____________________________________________________________________________________________________________________________________________________________</w:t>
      </w:r>
    </w:p>
    <w:p w:rsidR="00886AEA" w:rsidRPr="002B7D6D" w:rsidRDefault="00886AEA" w:rsidP="00886AEA">
      <w:pPr>
        <w:rPr>
          <w:rFonts w:cs="Times New Roman"/>
          <w:szCs w:val="24"/>
        </w:rPr>
      </w:pPr>
      <w:r w:rsidRPr="002B7D6D">
        <w:rPr>
          <w:rFonts w:cs="Times New Roman"/>
          <w:szCs w:val="24"/>
        </w:rPr>
        <w:t>Would there be any potential impact on other programs and services?  If yes, please describe.</w:t>
      </w:r>
    </w:p>
    <w:p w:rsidR="00886AEA" w:rsidRPr="002B7D6D" w:rsidRDefault="00886AEA" w:rsidP="00886AEA">
      <w:pPr>
        <w:rPr>
          <w:rFonts w:cs="Times New Roman"/>
          <w:szCs w:val="24"/>
        </w:rPr>
      </w:pPr>
      <w:r w:rsidRPr="002B7D6D">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w:t>
      </w:r>
    </w:p>
    <w:p w:rsidR="00886AEA" w:rsidRPr="002B7D6D" w:rsidRDefault="00886AEA" w:rsidP="00886AEA">
      <w:pPr>
        <w:rPr>
          <w:rFonts w:cs="Times New Roman"/>
          <w:szCs w:val="24"/>
        </w:rPr>
      </w:pPr>
      <w:r w:rsidRPr="002B7D6D">
        <w:rPr>
          <w:rFonts w:cs="Times New Roman"/>
          <w:szCs w:val="24"/>
        </w:rPr>
        <w:t xml:space="preserve">What resources (human and financial) would be necessary to implement the </w:t>
      </w:r>
      <w:r>
        <w:rPr>
          <w:rFonts w:cs="Times New Roman"/>
          <w:szCs w:val="24"/>
        </w:rPr>
        <w:t>P</w:t>
      </w:r>
      <w:r w:rsidRPr="002B7D6D">
        <w:rPr>
          <w:rFonts w:cs="Times New Roman"/>
          <w:szCs w:val="24"/>
        </w:rPr>
        <w:t>I Project?</w:t>
      </w:r>
    </w:p>
    <w:p w:rsidR="00886AEA" w:rsidRPr="006010F0" w:rsidRDefault="00886AEA" w:rsidP="00886AEA">
      <w:pPr>
        <w:rPr>
          <w:rFonts w:cs="Times New Roman"/>
          <w:szCs w:val="24"/>
        </w:rPr>
      </w:pPr>
      <w:r w:rsidRPr="002B7D6D">
        <w:rPr>
          <w:rFonts w:cs="Times New Roman"/>
          <w:szCs w:val="24"/>
        </w:rPr>
        <w:t>____________________________________________________________________________________________________________________________________________________________</w:t>
      </w:r>
      <w:r>
        <w:rPr>
          <w:rFonts w:cs="Times New Roman"/>
          <w:szCs w:val="24"/>
        </w:rPr>
        <w:t>______________________________________________________________________________</w:t>
      </w:r>
    </w:p>
    <w:p w:rsidR="00886AEA" w:rsidRDefault="00886AEA" w:rsidP="0005247C">
      <w:pPr>
        <w:rPr>
          <w:rFonts w:cs="Times New Roman"/>
          <w:szCs w:val="24"/>
        </w:rPr>
      </w:pPr>
    </w:p>
    <w:p w:rsidR="00886AEA" w:rsidRDefault="00886AEA" w:rsidP="0005247C">
      <w:pPr>
        <w:rPr>
          <w:rFonts w:cs="Times New Roman"/>
          <w:szCs w:val="24"/>
        </w:rPr>
      </w:pPr>
    </w:p>
    <w:p w:rsidR="00951021" w:rsidRDefault="00951021" w:rsidP="00951021">
      <w:pPr>
        <w:pStyle w:val="Heading1"/>
        <w:jc w:val="center"/>
      </w:pPr>
      <w:r>
        <w:lastRenderedPageBreak/>
        <w:t>HORIZON PERFORMANCE MANAGEMENT SYSTEM</w:t>
      </w:r>
    </w:p>
    <w:p w:rsidR="00951021" w:rsidRDefault="00951021" w:rsidP="00951021">
      <w:pPr>
        <w:spacing w:line="240" w:lineRule="auto"/>
        <w:rPr>
          <w:rFonts w:cs="Times New Roman"/>
          <w:b/>
          <w:szCs w:val="24"/>
        </w:rPr>
      </w:pPr>
    </w:p>
    <w:p w:rsidR="00951021" w:rsidRDefault="00951021" w:rsidP="00951021">
      <w:pPr>
        <w:spacing w:line="240" w:lineRule="auto"/>
        <w:jc w:val="center"/>
        <w:rPr>
          <w:rFonts w:cs="Times New Roman"/>
          <w:b/>
          <w:szCs w:val="24"/>
        </w:rPr>
      </w:pPr>
      <w:r>
        <w:rPr>
          <w:rFonts w:cs="Times New Roman"/>
          <w:b/>
          <w:szCs w:val="24"/>
        </w:rPr>
        <w:t>Performance Management Work Plan</w:t>
      </w:r>
    </w:p>
    <w:p w:rsidR="00951021" w:rsidRDefault="00951021" w:rsidP="00951021">
      <w:pPr>
        <w:spacing w:line="240" w:lineRule="auto"/>
        <w:jc w:val="center"/>
        <w:rPr>
          <w:rFonts w:cs="Times New Roman"/>
          <w:b/>
          <w:szCs w:val="24"/>
        </w:rPr>
      </w:pPr>
      <w:r>
        <w:rPr>
          <w:rFonts w:cs="Times New Roman"/>
          <w:b/>
          <w:szCs w:val="24"/>
        </w:rPr>
        <w:t>Performance Improvement Project:  Feedback from Individuals Served</w:t>
      </w:r>
    </w:p>
    <w:p w:rsidR="00951021" w:rsidRDefault="00951021" w:rsidP="00951021">
      <w:pPr>
        <w:spacing w:line="240" w:lineRule="auto"/>
        <w:rPr>
          <w:rFonts w:cs="Times New Roman"/>
          <w:b/>
          <w:szCs w:val="24"/>
        </w:rPr>
      </w:pPr>
      <w:r>
        <w:rPr>
          <w:rFonts w:cs="Times New Roman"/>
          <w:b/>
          <w:szCs w:val="24"/>
        </w:rPr>
        <w:t>VISION</w:t>
      </w:r>
    </w:p>
    <w:p w:rsidR="00951021" w:rsidRDefault="00951021" w:rsidP="00951021">
      <w:pPr>
        <w:spacing w:line="240" w:lineRule="auto"/>
        <w:ind w:firstLine="720"/>
        <w:rPr>
          <w:rFonts w:cs="Times New Roman"/>
          <w:i/>
          <w:szCs w:val="24"/>
        </w:rPr>
      </w:pPr>
      <w:r>
        <w:rPr>
          <w:rFonts w:cs="Times New Roman"/>
          <w:i/>
          <w:szCs w:val="24"/>
        </w:rPr>
        <w:t>Obtaining and applying the data gathered from feedback from individuals served by Horizon Public Health programs is a key component of Horizon Public Health’s Performance Management System</w:t>
      </w:r>
    </w:p>
    <w:p w:rsidR="00951021" w:rsidRDefault="00951021" w:rsidP="00951021">
      <w:pPr>
        <w:spacing w:line="240" w:lineRule="auto"/>
        <w:rPr>
          <w:rFonts w:cs="Times New Roman"/>
          <w:b/>
          <w:szCs w:val="24"/>
        </w:rPr>
      </w:pPr>
      <w:r>
        <w:rPr>
          <w:rFonts w:cs="Times New Roman"/>
          <w:b/>
          <w:szCs w:val="24"/>
        </w:rPr>
        <w:t>Standard 1: Where do we want to be?</w:t>
      </w:r>
    </w:p>
    <w:p w:rsidR="000340B9" w:rsidRDefault="00951021" w:rsidP="000340B9">
      <w:pPr>
        <w:spacing w:after="0" w:line="240" w:lineRule="auto"/>
        <w:rPr>
          <w:rFonts w:cs="Times New Roman"/>
          <w:i/>
          <w:szCs w:val="24"/>
        </w:rPr>
      </w:pPr>
      <w:r w:rsidRPr="006D166E">
        <w:rPr>
          <w:rFonts w:cs="Times New Roman"/>
          <w:i/>
          <w:szCs w:val="24"/>
        </w:rPr>
        <w:t>By October 1, 2017, 100 % of Horizon Public Health programs that provide individual-level services will be utilizing a common set of questions to gather feedback from individuals served.</w:t>
      </w:r>
    </w:p>
    <w:p w:rsidR="000340B9" w:rsidRDefault="00951021" w:rsidP="000340B9">
      <w:pPr>
        <w:spacing w:after="0" w:line="240" w:lineRule="auto"/>
        <w:ind w:firstLine="720"/>
        <w:rPr>
          <w:rFonts w:cs="Times New Roman"/>
          <w:b/>
          <w:szCs w:val="24"/>
        </w:rPr>
      </w:pPr>
      <w:r>
        <w:rPr>
          <w:rFonts w:cs="Times New Roman"/>
          <w:b/>
          <w:szCs w:val="24"/>
        </w:rPr>
        <w:t>Measure 1:  How will we know?</w:t>
      </w:r>
    </w:p>
    <w:p w:rsidR="000340B9" w:rsidRDefault="00951021" w:rsidP="000340B9">
      <w:pPr>
        <w:spacing w:after="0" w:line="240" w:lineRule="auto"/>
        <w:ind w:left="720"/>
        <w:rPr>
          <w:rFonts w:cs="Times New Roman"/>
          <w:i/>
          <w:szCs w:val="24"/>
        </w:rPr>
      </w:pPr>
      <w:r>
        <w:rPr>
          <w:rFonts w:cs="Times New Roman"/>
          <w:i/>
          <w:szCs w:val="24"/>
        </w:rPr>
        <w:t>The percent of Horizon Public Health programs providing individual-level services that are seeking feedback from individual</w:t>
      </w:r>
      <w:r w:rsidRPr="0090677A">
        <w:rPr>
          <w:rFonts w:cs="Times New Roman"/>
          <w:i/>
          <w:szCs w:val="24"/>
        </w:rPr>
        <w:t>s</w:t>
      </w:r>
      <w:r>
        <w:rPr>
          <w:rFonts w:cs="Times New Roman"/>
          <w:i/>
          <w:szCs w:val="24"/>
        </w:rPr>
        <w:t xml:space="preserve"> served in those programs using a common set of questions.</w:t>
      </w:r>
    </w:p>
    <w:p w:rsidR="00951021" w:rsidRPr="00B6780A" w:rsidRDefault="00951021" w:rsidP="000340B9">
      <w:pPr>
        <w:spacing w:line="240" w:lineRule="auto"/>
        <w:ind w:left="1440"/>
        <w:rPr>
          <w:rFonts w:cs="Times New Roman"/>
          <w:i/>
          <w:szCs w:val="24"/>
        </w:rPr>
      </w:pPr>
      <w:r w:rsidRPr="00BA3D1D">
        <w:rPr>
          <w:rFonts w:cs="Times New Roman"/>
          <w:b/>
          <w:szCs w:val="24"/>
        </w:rPr>
        <w:t>Quarterly Target</w:t>
      </w:r>
      <w:r w:rsidRPr="00BA3D1D">
        <w:rPr>
          <w:rFonts w:cs="Times New Roman"/>
          <w:szCs w:val="24"/>
        </w:rPr>
        <w:t xml:space="preserve">: </w:t>
      </w:r>
      <w:r w:rsidRPr="00B6780A">
        <w:rPr>
          <w:rFonts w:cs="Times New Roman"/>
          <w:i/>
          <w:szCs w:val="24"/>
        </w:rPr>
        <w:t>100% of program areas providing individual-level services are seeking feedback from individuals served using a common set of questions.</w:t>
      </w:r>
    </w:p>
    <w:p w:rsidR="00951021" w:rsidRPr="000506DF" w:rsidRDefault="00951021" w:rsidP="000340B9">
      <w:pPr>
        <w:spacing w:after="0" w:line="240" w:lineRule="auto"/>
        <w:ind w:left="720"/>
        <w:rPr>
          <w:rFonts w:cs="Times New Roman"/>
          <w:b/>
          <w:szCs w:val="24"/>
        </w:rPr>
      </w:pPr>
      <w:r>
        <w:rPr>
          <w:rFonts w:cs="Times New Roman"/>
          <w:b/>
          <w:szCs w:val="24"/>
        </w:rPr>
        <w:t>Measure 2:  How will we know?</w:t>
      </w:r>
    </w:p>
    <w:p w:rsidR="00951021" w:rsidRDefault="00951021" w:rsidP="000340B9">
      <w:pPr>
        <w:spacing w:after="0" w:line="240" w:lineRule="auto"/>
        <w:ind w:left="720"/>
        <w:rPr>
          <w:rFonts w:cs="Times New Roman"/>
          <w:i/>
          <w:szCs w:val="24"/>
        </w:rPr>
      </w:pPr>
      <w:r>
        <w:rPr>
          <w:rFonts w:cs="Times New Roman"/>
          <w:i/>
          <w:szCs w:val="24"/>
        </w:rPr>
        <w:t>The percent of individuals surveyed that responded to the common set of questions.</w:t>
      </w:r>
    </w:p>
    <w:p w:rsidR="00951021" w:rsidRPr="00B6780A" w:rsidRDefault="00951021" w:rsidP="00951021">
      <w:pPr>
        <w:spacing w:line="240" w:lineRule="auto"/>
        <w:ind w:left="1440"/>
        <w:rPr>
          <w:rFonts w:cs="Times New Roman"/>
          <w:i/>
          <w:szCs w:val="24"/>
        </w:rPr>
      </w:pPr>
      <w:r w:rsidRPr="00764EB6">
        <w:rPr>
          <w:rFonts w:cs="Times New Roman"/>
          <w:b/>
          <w:szCs w:val="24"/>
        </w:rPr>
        <w:t>Quarterly Target</w:t>
      </w:r>
      <w:r>
        <w:rPr>
          <w:rFonts w:cs="Times New Roman"/>
          <w:szCs w:val="24"/>
        </w:rPr>
        <w:t xml:space="preserve">: </w:t>
      </w:r>
      <w:r w:rsidRPr="00B6780A">
        <w:rPr>
          <w:rFonts w:cs="Times New Roman"/>
          <w:i/>
          <w:szCs w:val="24"/>
        </w:rPr>
        <w:t>50% of individuals surveyed will respond to the common set of questions.</w:t>
      </w:r>
    </w:p>
    <w:p w:rsidR="00951021" w:rsidRDefault="00951021" w:rsidP="00951021">
      <w:pPr>
        <w:spacing w:line="240" w:lineRule="auto"/>
        <w:rPr>
          <w:rFonts w:cs="Times New Roman"/>
          <w:b/>
          <w:szCs w:val="24"/>
        </w:rPr>
      </w:pPr>
      <w:r>
        <w:rPr>
          <w:rFonts w:cs="Times New Roman"/>
          <w:b/>
          <w:szCs w:val="24"/>
        </w:rPr>
        <w:t>Standard 2:  Where do we want to be?</w:t>
      </w:r>
    </w:p>
    <w:p w:rsidR="00951021" w:rsidRDefault="00951021" w:rsidP="000340B9">
      <w:pPr>
        <w:spacing w:after="0" w:line="240" w:lineRule="auto"/>
        <w:rPr>
          <w:rFonts w:cs="Times New Roman"/>
          <w:i/>
          <w:szCs w:val="24"/>
        </w:rPr>
      </w:pPr>
      <w:r w:rsidRPr="007D3E53">
        <w:rPr>
          <w:rFonts w:cs="Times New Roman"/>
          <w:i/>
          <w:szCs w:val="24"/>
        </w:rPr>
        <w:t xml:space="preserve">By June 30, 2018, </w:t>
      </w:r>
      <w:r>
        <w:rPr>
          <w:rFonts w:cs="Times New Roman"/>
          <w:i/>
          <w:szCs w:val="24"/>
        </w:rPr>
        <w:t xml:space="preserve">data obtained from individual feedback on the completed </w:t>
      </w:r>
      <w:r w:rsidRPr="007D3E53">
        <w:rPr>
          <w:rFonts w:cs="Times New Roman"/>
          <w:i/>
          <w:szCs w:val="24"/>
        </w:rPr>
        <w:t>common set of questions will be reviewed and analyzed quarterly and the results of the analysis documented</w:t>
      </w:r>
      <w:r>
        <w:rPr>
          <w:rFonts w:cs="Times New Roman"/>
          <w:i/>
          <w:szCs w:val="24"/>
        </w:rPr>
        <w:t>.</w:t>
      </w:r>
    </w:p>
    <w:p w:rsidR="00951021" w:rsidRDefault="00951021" w:rsidP="000340B9">
      <w:pPr>
        <w:spacing w:after="0" w:line="240" w:lineRule="auto"/>
        <w:rPr>
          <w:rFonts w:cs="Times New Roman"/>
          <w:b/>
          <w:szCs w:val="24"/>
        </w:rPr>
      </w:pPr>
      <w:r>
        <w:rPr>
          <w:rFonts w:cs="Times New Roman"/>
          <w:i/>
          <w:szCs w:val="24"/>
        </w:rPr>
        <w:tab/>
      </w:r>
      <w:r>
        <w:rPr>
          <w:rFonts w:cs="Times New Roman"/>
          <w:b/>
          <w:szCs w:val="24"/>
        </w:rPr>
        <w:t>Measure 1:  How will we know?</w:t>
      </w:r>
    </w:p>
    <w:p w:rsidR="00951021" w:rsidRDefault="00951021" w:rsidP="00951021">
      <w:pPr>
        <w:spacing w:after="0" w:line="240" w:lineRule="auto"/>
        <w:ind w:left="720"/>
        <w:rPr>
          <w:rFonts w:cs="Times New Roman"/>
          <w:b/>
          <w:szCs w:val="24"/>
        </w:rPr>
      </w:pPr>
      <w:r>
        <w:rPr>
          <w:rFonts w:cs="Times New Roman"/>
          <w:i/>
          <w:szCs w:val="24"/>
        </w:rPr>
        <w:t>Documentation of the analysis of the data collected from individual feedback for Horizon Public Health.</w:t>
      </w:r>
    </w:p>
    <w:p w:rsidR="00951021" w:rsidRPr="00B6780A" w:rsidRDefault="00951021" w:rsidP="00951021">
      <w:pPr>
        <w:spacing w:after="0" w:line="240" w:lineRule="auto"/>
        <w:ind w:left="1440"/>
        <w:rPr>
          <w:rFonts w:cs="Times New Roman"/>
          <w:i/>
          <w:szCs w:val="24"/>
        </w:rPr>
      </w:pPr>
      <w:r>
        <w:rPr>
          <w:rFonts w:cs="Times New Roman"/>
          <w:b/>
          <w:szCs w:val="24"/>
        </w:rPr>
        <w:t xml:space="preserve">Quarterly </w:t>
      </w:r>
      <w:r w:rsidRPr="00764EB6">
        <w:rPr>
          <w:rFonts w:cs="Times New Roman"/>
          <w:b/>
          <w:szCs w:val="24"/>
        </w:rPr>
        <w:t>Target</w:t>
      </w:r>
      <w:r>
        <w:rPr>
          <w:rFonts w:cs="Times New Roman"/>
          <w:szCs w:val="24"/>
        </w:rPr>
        <w:t xml:space="preserve">:  </w:t>
      </w:r>
      <w:r w:rsidRPr="00B6780A">
        <w:rPr>
          <w:rFonts w:cs="Times New Roman"/>
          <w:i/>
          <w:szCs w:val="24"/>
        </w:rPr>
        <w:t>Analysis of data obtained from individual feedback is documented each quarter.</w:t>
      </w:r>
    </w:p>
    <w:p w:rsidR="00951021" w:rsidRDefault="00951021" w:rsidP="00951021">
      <w:pPr>
        <w:spacing w:after="0" w:line="240" w:lineRule="auto"/>
        <w:ind w:left="1440"/>
        <w:rPr>
          <w:rFonts w:cs="Times New Roman"/>
          <w:b/>
          <w:szCs w:val="24"/>
        </w:rPr>
      </w:pPr>
    </w:p>
    <w:p w:rsidR="00951021" w:rsidRDefault="00951021" w:rsidP="00951021">
      <w:pPr>
        <w:rPr>
          <w:rFonts w:cs="Times New Roman"/>
          <w:b/>
          <w:szCs w:val="24"/>
        </w:rPr>
      </w:pPr>
      <w:r>
        <w:rPr>
          <w:rFonts w:cs="Times New Roman"/>
          <w:b/>
          <w:szCs w:val="24"/>
        </w:rPr>
        <w:t>Standard 3:  Where do we want to be?</w:t>
      </w:r>
    </w:p>
    <w:p w:rsidR="000340B9" w:rsidRDefault="00951021" w:rsidP="000340B9">
      <w:pPr>
        <w:spacing w:after="0"/>
        <w:rPr>
          <w:rFonts w:cs="Times New Roman"/>
          <w:i/>
          <w:szCs w:val="24"/>
        </w:rPr>
      </w:pPr>
      <w:r>
        <w:rPr>
          <w:rFonts w:cs="Times New Roman"/>
          <w:i/>
          <w:szCs w:val="24"/>
        </w:rPr>
        <w:t>By June 30, 2018, data obtained from the program-specific individual feedback surveys will be reviewed and analyzed with the results of the program-specific analysis documented.</w:t>
      </w:r>
    </w:p>
    <w:p w:rsidR="00951021" w:rsidRDefault="00951021" w:rsidP="000340B9">
      <w:pPr>
        <w:spacing w:after="0"/>
        <w:ind w:firstLine="720"/>
        <w:rPr>
          <w:rFonts w:cs="Times New Roman"/>
          <w:b/>
          <w:szCs w:val="24"/>
        </w:rPr>
      </w:pPr>
      <w:r>
        <w:rPr>
          <w:rFonts w:cs="Times New Roman"/>
          <w:b/>
          <w:szCs w:val="24"/>
        </w:rPr>
        <w:t>Measure 1:  How will we know?</w:t>
      </w:r>
    </w:p>
    <w:p w:rsidR="00951021" w:rsidRDefault="00951021" w:rsidP="000340B9">
      <w:pPr>
        <w:spacing w:after="0"/>
        <w:ind w:left="720"/>
        <w:rPr>
          <w:rFonts w:cs="Times New Roman"/>
          <w:i/>
          <w:szCs w:val="24"/>
        </w:rPr>
      </w:pPr>
      <w:r>
        <w:rPr>
          <w:rFonts w:cs="Times New Roman"/>
          <w:i/>
          <w:szCs w:val="24"/>
        </w:rPr>
        <w:t>Documentation of analysis of the data collected from the program-specific individual feedback surveys</w:t>
      </w:r>
    </w:p>
    <w:p w:rsidR="000063F9" w:rsidRPr="00B6780A" w:rsidRDefault="003F2B19" w:rsidP="000340B9">
      <w:pPr>
        <w:ind w:left="1440"/>
        <w:rPr>
          <w:rFonts w:cs="Times New Roman"/>
          <w:i/>
          <w:szCs w:val="24"/>
        </w:rPr>
      </w:pPr>
      <w:r>
        <w:rPr>
          <w:rFonts w:cs="Times New Roman"/>
          <w:b/>
          <w:szCs w:val="24"/>
        </w:rPr>
        <w:t>Semi-Annual</w:t>
      </w:r>
      <w:r w:rsidR="00951021">
        <w:rPr>
          <w:rFonts w:cs="Times New Roman"/>
          <w:b/>
          <w:szCs w:val="24"/>
        </w:rPr>
        <w:t xml:space="preserve"> Target:  </w:t>
      </w:r>
      <w:r w:rsidR="00951021" w:rsidRPr="00B6780A">
        <w:rPr>
          <w:rFonts w:cs="Times New Roman"/>
          <w:i/>
          <w:szCs w:val="24"/>
        </w:rPr>
        <w:t xml:space="preserve">Analysis of data obtained from program-specific surveys is documented </w:t>
      </w:r>
      <w:r>
        <w:rPr>
          <w:rFonts w:cs="Times New Roman"/>
          <w:i/>
          <w:szCs w:val="24"/>
        </w:rPr>
        <w:t>semi-annually</w:t>
      </w:r>
    </w:p>
    <w:sectPr w:rsidR="000063F9" w:rsidRPr="00B6780A" w:rsidSect="002B3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94" w:rsidRDefault="00413A94" w:rsidP="002B30E5">
      <w:pPr>
        <w:spacing w:after="0" w:line="240" w:lineRule="auto"/>
      </w:pPr>
      <w:r>
        <w:separator/>
      </w:r>
    </w:p>
  </w:endnote>
  <w:endnote w:type="continuationSeparator" w:id="0">
    <w:p w:rsidR="00413A94" w:rsidRDefault="00413A94" w:rsidP="002B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3772"/>
      <w:docPartObj>
        <w:docPartGallery w:val="Page Numbers (Bottom of Page)"/>
        <w:docPartUnique/>
      </w:docPartObj>
    </w:sdtPr>
    <w:sdtEndPr>
      <w:rPr>
        <w:color w:val="7F7F7F" w:themeColor="background1" w:themeShade="7F"/>
        <w:spacing w:val="60"/>
      </w:rPr>
    </w:sdtEndPr>
    <w:sdtContent>
      <w:p w:rsidR="005E18E1" w:rsidRDefault="005E18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4FE5">
          <w:rPr>
            <w:noProof/>
          </w:rPr>
          <w:t>15</w:t>
        </w:r>
        <w:r>
          <w:rPr>
            <w:noProof/>
          </w:rPr>
          <w:fldChar w:fldCharType="end"/>
        </w:r>
        <w:r>
          <w:t xml:space="preserve"> | </w:t>
        </w:r>
        <w:r>
          <w:rPr>
            <w:color w:val="7F7F7F" w:themeColor="background1" w:themeShade="7F"/>
            <w:spacing w:val="60"/>
          </w:rPr>
          <w:t>Page</w:t>
        </w:r>
      </w:p>
    </w:sdtContent>
  </w:sdt>
  <w:p w:rsidR="005E18E1" w:rsidRDefault="005E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94" w:rsidRDefault="00413A94" w:rsidP="002B30E5">
      <w:pPr>
        <w:spacing w:after="0" w:line="240" w:lineRule="auto"/>
      </w:pPr>
      <w:r>
        <w:separator/>
      </w:r>
    </w:p>
  </w:footnote>
  <w:footnote w:type="continuationSeparator" w:id="0">
    <w:p w:rsidR="00413A94" w:rsidRDefault="00413A94" w:rsidP="002B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DEF"/>
    <w:multiLevelType w:val="hybridMultilevel"/>
    <w:tmpl w:val="5C14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039D"/>
    <w:multiLevelType w:val="hybridMultilevel"/>
    <w:tmpl w:val="9B6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2EC9"/>
    <w:multiLevelType w:val="hybridMultilevel"/>
    <w:tmpl w:val="0802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17973"/>
    <w:multiLevelType w:val="hybridMultilevel"/>
    <w:tmpl w:val="BC24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2E42"/>
    <w:multiLevelType w:val="hybridMultilevel"/>
    <w:tmpl w:val="A20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20960"/>
    <w:multiLevelType w:val="hybridMultilevel"/>
    <w:tmpl w:val="3C5884AA"/>
    <w:lvl w:ilvl="0" w:tplc="AA6807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10DF9"/>
    <w:multiLevelType w:val="hybridMultilevel"/>
    <w:tmpl w:val="57E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2706"/>
    <w:multiLevelType w:val="hybridMultilevel"/>
    <w:tmpl w:val="7C321C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E495E66"/>
    <w:multiLevelType w:val="hybridMultilevel"/>
    <w:tmpl w:val="5C8E4CD2"/>
    <w:lvl w:ilvl="0" w:tplc="ACB6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D3569"/>
    <w:multiLevelType w:val="hybridMultilevel"/>
    <w:tmpl w:val="7C2648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6D7609D7"/>
    <w:multiLevelType w:val="hybridMultilevel"/>
    <w:tmpl w:val="819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051AC"/>
    <w:multiLevelType w:val="hybridMultilevel"/>
    <w:tmpl w:val="6AEA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745EAA"/>
    <w:multiLevelType w:val="hybridMultilevel"/>
    <w:tmpl w:val="F3F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2"/>
  </w:num>
  <w:num w:numId="6">
    <w:abstractNumId w:val="1"/>
  </w:num>
  <w:num w:numId="7">
    <w:abstractNumId w:val="8"/>
  </w:num>
  <w:num w:numId="8">
    <w:abstractNumId w:val="5"/>
  </w:num>
  <w:num w:numId="9">
    <w:abstractNumId w:val="10"/>
  </w:num>
  <w:num w:numId="10">
    <w:abstractNumId w:val="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E"/>
    <w:rsid w:val="000063F9"/>
    <w:rsid w:val="00027909"/>
    <w:rsid w:val="000340B9"/>
    <w:rsid w:val="00040C08"/>
    <w:rsid w:val="000428E1"/>
    <w:rsid w:val="0005247C"/>
    <w:rsid w:val="00067CA0"/>
    <w:rsid w:val="000A64D3"/>
    <w:rsid w:val="000B17DF"/>
    <w:rsid w:val="000B37A4"/>
    <w:rsid w:val="000C662B"/>
    <w:rsid w:val="000D652A"/>
    <w:rsid w:val="000E4C85"/>
    <w:rsid w:val="00125039"/>
    <w:rsid w:val="00145040"/>
    <w:rsid w:val="001667E3"/>
    <w:rsid w:val="00193A50"/>
    <w:rsid w:val="001A294C"/>
    <w:rsid w:val="001A6244"/>
    <w:rsid w:val="001B6C44"/>
    <w:rsid w:val="001C1E89"/>
    <w:rsid w:val="001F3322"/>
    <w:rsid w:val="001F4036"/>
    <w:rsid w:val="001F730F"/>
    <w:rsid w:val="00230C90"/>
    <w:rsid w:val="00234BA9"/>
    <w:rsid w:val="00260176"/>
    <w:rsid w:val="00262C0F"/>
    <w:rsid w:val="002944EF"/>
    <w:rsid w:val="0029529B"/>
    <w:rsid w:val="002A4FE5"/>
    <w:rsid w:val="002B0E17"/>
    <w:rsid w:val="002B30E5"/>
    <w:rsid w:val="002B453E"/>
    <w:rsid w:val="002F0999"/>
    <w:rsid w:val="002F6CB2"/>
    <w:rsid w:val="00312A40"/>
    <w:rsid w:val="00322299"/>
    <w:rsid w:val="003238CD"/>
    <w:rsid w:val="00335648"/>
    <w:rsid w:val="00350951"/>
    <w:rsid w:val="00372D7C"/>
    <w:rsid w:val="0038107E"/>
    <w:rsid w:val="00394DBC"/>
    <w:rsid w:val="003D1B28"/>
    <w:rsid w:val="003D255C"/>
    <w:rsid w:val="003F2B19"/>
    <w:rsid w:val="00413A94"/>
    <w:rsid w:val="00425F66"/>
    <w:rsid w:val="00427051"/>
    <w:rsid w:val="00456679"/>
    <w:rsid w:val="0048025A"/>
    <w:rsid w:val="0048425A"/>
    <w:rsid w:val="00497995"/>
    <w:rsid w:val="004B682A"/>
    <w:rsid w:val="004D188D"/>
    <w:rsid w:val="004E1C9B"/>
    <w:rsid w:val="004E1E08"/>
    <w:rsid w:val="004E6B88"/>
    <w:rsid w:val="004F2E63"/>
    <w:rsid w:val="00512613"/>
    <w:rsid w:val="00527D60"/>
    <w:rsid w:val="005415B5"/>
    <w:rsid w:val="0054183F"/>
    <w:rsid w:val="00592950"/>
    <w:rsid w:val="0059386C"/>
    <w:rsid w:val="005E18E1"/>
    <w:rsid w:val="005E1CEE"/>
    <w:rsid w:val="005E60E1"/>
    <w:rsid w:val="005E6E70"/>
    <w:rsid w:val="00641294"/>
    <w:rsid w:val="006A1A89"/>
    <w:rsid w:val="007260FA"/>
    <w:rsid w:val="00736362"/>
    <w:rsid w:val="0074298D"/>
    <w:rsid w:val="00754B39"/>
    <w:rsid w:val="00761A19"/>
    <w:rsid w:val="00767010"/>
    <w:rsid w:val="007A4BBB"/>
    <w:rsid w:val="007D2AE3"/>
    <w:rsid w:val="007E45F2"/>
    <w:rsid w:val="00814E84"/>
    <w:rsid w:val="00886AEA"/>
    <w:rsid w:val="00897DD3"/>
    <w:rsid w:val="008D61A3"/>
    <w:rsid w:val="008E16EF"/>
    <w:rsid w:val="00951021"/>
    <w:rsid w:val="0095493A"/>
    <w:rsid w:val="00957D76"/>
    <w:rsid w:val="00A23BBB"/>
    <w:rsid w:val="00A3244C"/>
    <w:rsid w:val="00A55E7A"/>
    <w:rsid w:val="00AD1C95"/>
    <w:rsid w:val="00AE1DFD"/>
    <w:rsid w:val="00AF2F58"/>
    <w:rsid w:val="00B20513"/>
    <w:rsid w:val="00B44C6D"/>
    <w:rsid w:val="00B51683"/>
    <w:rsid w:val="00B53C7A"/>
    <w:rsid w:val="00B6780A"/>
    <w:rsid w:val="00BA152E"/>
    <w:rsid w:val="00BA23D7"/>
    <w:rsid w:val="00BF557C"/>
    <w:rsid w:val="00C94CDB"/>
    <w:rsid w:val="00D20911"/>
    <w:rsid w:val="00D45C27"/>
    <w:rsid w:val="00D477DA"/>
    <w:rsid w:val="00DB193B"/>
    <w:rsid w:val="00DD7AC1"/>
    <w:rsid w:val="00DF393F"/>
    <w:rsid w:val="00E11AF5"/>
    <w:rsid w:val="00E270D5"/>
    <w:rsid w:val="00E304F0"/>
    <w:rsid w:val="00E52662"/>
    <w:rsid w:val="00E64402"/>
    <w:rsid w:val="00E73F79"/>
    <w:rsid w:val="00EC2857"/>
    <w:rsid w:val="00EC33BE"/>
    <w:rsid w:val="00F00EFF"/>
    <w:rsid w:val="00F126A1"/>
    <w:rsid w:val="00F26115"/>
    <w:rsid w:val="00F3114D"/>
    <w:rsid w:val="00F43A3E"/>
    <w:rsid w:val="00F667E1"/>
    <w:rsid w:val="00FA7903"/>
    <w:rsid w:val="00FA7B6A"/>
    <w:rsid w:val="00FB5EDC"/>
    <w:rsid w:val="00FB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9C3C1-AA92-4F3F-B5AB-767F745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6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heme="minorHAnsi" w:eastAsiaTheme="minorEastAsia" w:hAnsiTheme="minorHAnsi"/>
      <w:caps/>
      <w:color w:val="FFFFFF" w:themeColor="background1"/>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E5"/>
  </w:style>
  <w:style w:type="paragraph" w:styleId="Footer">
    <w:name w:val="footer"/>
    <w:basedOn w:val="Normal"/>
    <w:link w:val="FooterChar"/>
    <w:uiPriority w:val="99"/>
    <w:unhideWhenUsed/>
    <w:rsid w:val="002B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E5"/>
  </w:style>
  <w:style w:type="table" w:styleId="TableGrid">
    <w:name w:val="Table Grid"/>
    <w:basedOn w:val="TableNormal"/>
    <w:uiPriority w:val="39"/>
    <w:rsid w:val="002B30E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0E5"/>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C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57"/>
    <w:rPr>
      <w:rFonts w:ascii="Segoe UI" w:hAnsi="Segoe UI" w:cs="Segoe UI"/>
      <w:sz w:val="18"/>
      <w:szCs w:val="18"/>
    </w:rPr>
  </w:style>
  <w:style w:type="character" w:customStyle="1" w:styleId="Heading1Char">
    <w:name w:val="Heading 1 Char"/>
    <w:basedOn w:val="DefaultParagraphFont"/>
    <w:link w:val="Heading1"/>
    <w:uiPriority w:val="9"/>
    <w:rsid w:val="00B51683"/>
    <w:rPr>
      <w:rFonts w:asciiTheme="minorHAnsi" w:eastAsiaTheme="minorEastAsia" w:hAnsiTheme="minorHAnsi"/>
      <w:caps/>
      <w:color w:val="FFFFFF" w:themeColor="background1"/>
      <w:spacing w:val="15"/>
      <w:sz w:val="22"/>
      <w:shd w:val="clear" w:color="auto" w:fill="5B9BD5" w:themeFill="accent1"/>
    </w:rPr>
  </w:style>
  <w:style w:type="paragraph" w:customStyle="1" w:styleId="Default">
    <w:name w:val="Default"/>
    <w:rsid w:val="00230C90"/>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31F7-A51A-48C4-947B-927294B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Tubbs</dc:creator>
  <cp:keywords/>
  <dc:description/>
  <cp:lastModifiedBy>Sandy Tubbs</cp:lastModifiedBy>
  <cp:revision>2</cp:revision>
  <cp:lastPrinted>2017-06-01T15:34:00Z</cp:lastPrinted>
  <dcterms:created xsi:type="dcterms:W3CDTF">2017-06-02T17:03:00Z</dcterms:created>
  <dcterms:modified xsi:type="dcterms:W3CDTF">2017-06-02T17:03:00Z</dcterms:modified>
</cp:coreProperties>
</file>